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A" w:rsidRDefault="00E135F2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135F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</w:t>
      </w:r>
    </w:p>
    <w:p w:rsidR="005C4DEA" w:rsidRDefault="005C4DEA" w:rsidP="005C4DE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Pr="00661A3A" w:rsidRDefault="005C4DEA" w:rsidP="005C4DEA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5C4DEA" w:rsidRPr="00661A3A" w:rsidRDefault="005C4DEA" w:rsidP="005C4DEA">
      <w:pPr>
        <w:keepNext/>
        <w:spacing w:after="0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C4DEA" w:rsidRPr="00661A3A" w:rsidRDefault="005C4DEA" w:rsidP="005C4DEA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АХАНЫ</w:t>
      </w: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C4DEA" w:rsidRPr="00661A3A" w:rsidRDefault="005C4DEA" w:rsidP="005C4DEA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EA" w:rsidRDefault="005C4DEA" w:rsidP="005C4DEA">
      <w:pPr>
        <w:keepNext/>
        <w:spacing w:after="0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p w:rsidR="005C4DEA" w:rsidRDefault="005C4DEA" w:rsidP="005C4DEA">
      <w:pPr>
        <w:keepNext/>
        <w:spacing w:after="0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EA" w:rsidRPr="00661A3A" w:rsidRDefault="005C4DEA" w:rsidP="005C4DEA">
      <w:pPr>
        <w:keepNext/>
        <w:spacing w:after="0"/>
        <w:ind w:right="-71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1A3A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25.02.2014г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</w:t>
      </w:r>
      <w:r w:rsidRPr="005C4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Бадагуй</w:t>
      </w:r>
      <w:proofErr w:type="spellEnd"/>
    </w:p>
    <w:p w:rsidR="005C4DEA" w:rsidRPr="00661A3A" w:rsidRDefault="005C4DEA" w:rsidP="005C4D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EA" w:rsidRPr="0063527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527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Pr="006352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35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EA" w:rsidRPr="0063527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7A">
        <w:rPr>
          <w:rFonts w:ascii="Times New Roman" w:hAnsi="Times New Roman" w:cs="Times New Roman"/>
          <w:sz w:val="24"/>
          <w:szCs w:val="24"/>
        </w:rPr>
        <w:t>целевой программы «Профилактика</w:t>
      </w:r>
    </w:p>
    <w:p w:rsidR="005C4DEA" w:rsidRPr="0063527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7A">
        <w:rPr>
          <w:rFonts w:ascii="Times New Roman" w:hAnsi="Times New Roman" w:cs="Times New Roman"/>
          <w:sz w:val="24"/>
          <w:szCs w:val="24"/>
        </w:rPr>
        <w:t>наркомании и токсикомании</w:t>
      </w:r>
    </w:p>
    <w:p w:rsidR="005C4DE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7A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63527A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3527A">
        <w:rPr>
          <w:rFonts w:ascii="Times New Roman" w:hAnsi="Times New Roman" w:cs="Times New Roman"/>
          <w:sz w:val="24"/>
          <w:szCs w:val="24"/>
        </w:rPr>
        <w:t>» на 2014 – 2017г.г.»</w:t>
      </w:r>
    </w:p>
    <w:p w:rsidR="005C4DE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DE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DE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Федерального законодательства, согласно ст. 4 Закона Иркутской области от 07.10.2009г. № 62/28-ОЗ «О профилактике наркомании и токсикомании в Иркутской области» Дума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4DE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DEA" w:rsidRDefault="005C4DEA" w:rsidP="005C4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5C4DE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DEA" w:rsidRDefault="005C4DEA" w:rsidP="005C4DE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«Профилактика наркомании и токсикомании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2014-2017 года».</w:t>
      </w:r>
    </w:p>
    <w:p w:rsidR="005C4DEA" w:rsidRDefault="005C4DEA" w:rsidP="005C4DE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муниципальной целевой программы 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 год для реализации программных мероприятий.</w:t>
      </w:r>
    </w:p>
    <w:p w:rsidR="005C4DEA" w:rsidRDefault="005C4DEA" w:rsidP="005C4DE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печатном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5C4DEA" w:rsidRDefault="005C4DEA" w:rsidP="005C4D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C4DEA" w:rsidRDefault="005C4DEA" w:rsidP="005C4D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C4DEA" w:rsidRPr="0063527A" w:rsidRDefault="005C4DEA" w:rsidP="005C4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27A">
        <w:rPr>
          <w:rFonts w:ascii="Times New Roman" w:hAnsi="Times New Roman" w:cs="Times New Roman"/>
          <w:sz w:val="24"/>
          <w:szCs w:val="24"/>
        </w:rPr>
        <w:t>Глава муниципального образования  «</w:t>
      </w:r>
      <w:proofErr w:type="spellStart"/>
      <w:r w:rsidRPr="0063527A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3527A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27A">
        <w:rPr>
          <w:rFonts w:ascii="Times New Roman" w:hAnsi="Times New Roman" w:cs="Times New Roman"/>
          <w:sz w:val="24"/>
          <w:szCs w:val="24"/>
        </w:rPr>
        <w:t xml:space="preserve">Михайлов Ю.Г. </w:t>
      </w: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4DEA" w:rsidRDefault="005C4DEA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E135F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proofErr w:type="gramStart"/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Утвержден</w:t>
      </w:r>
      <w:proofErr w:type="gramEnd"/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постановлением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                                               главы администрации МО «</w:t>
      </w:r>
      <w:proofErr w:type="spellStart"/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»</w:t>
      </w:r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  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                        от 25.02.2014г. № 15-2</w:t>
      </w:r>
      <w:r w:rsidRPr="00E135F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135F2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>Муниципальная целевая программа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44"/>
          <w:szCs w:val="44"/>
          <w:lang w:eastAsia="ar-SA"/>
        </w:rPr>
      </w:pPr>
      <w:r w:rsidRPr="00E135F2">
        <w:rPr>
          <w:rFonts w:ascii="Times New Roman" w:eastAsia="Arial" w:hAnsi="Times New Roman" w:cs="Times New Roman"/>
          <w:bCs/>
          <w:sz w:val="44"/>
          <w:szCs w:val="44"/>
          <w:lang w:eastAsia="ar-SA"/>
        </w:rPr>
        <w:t>«ПРОФИЛАКТИКА НАРКОМАНИИ И ТОКСИКОМАНИИ В МО «ГАХАНЫ»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44"/>
          <w:szCs w:val="44"/>
          <w:lang w:eastAsia="ar-SA"/>
        </w:rPr>
      </w:pPr>
      <w:r>
        <w:rPr>
          <w:rFonts w:ascii="Times New Roman" w:eastAsia="Arial" w:hAnsi="Times New Roman" w:cs="Times New Roman"/>
          <w:bCs/>
          <w:sz w:val="44"/>
          <w:szCs w:val="44"/>
          <w:lang w:eastAsia="ar-SA"/>
        </w:rPr>
        <w:t>НА 2014</w:t>
      </w:r>
      <w:r w:rsidRPr="00E135F2">
        <w:rPr>
          <w:rFonts w:ascii="Times New Roman" w:eastAsia="Arial" w:hAnsi="Times New Roman" w:cs="Times New Roman"/>
          <w:bCs/>
          <w:sz w:val="44"/>
          <w:szCs w:val="44"/>
          <w:lang w:eastAsia="ar-SA"/>
        </w:rPr>
        <w:t xml:space="preserve"> – 2</w:t>
      </w:r>
      <w:r>
        <w:rPr>
          <w:rFonts w:ascii="Times New Roman" w:eastAsia="Arial" w:hAnsi="Times New Roman" w:cs="Times New Roman"/>
          <w:bCs/>
          <w:sz w:val="44"/>
          <w:szCs w:val="44"/>
          <w:lang w:eastAsia="ar-SA"/>
        </w:rPr>
        <w:t>017</w:t>
      </w:r>
      <w:r w:rsidRPr="00E135F2">
        <w:rPr>
          <w:rFonts w:ascii="Times New Roman" w:eastAsia="Arial" w:hAnsi="Times New Roman" w:cs="Times New Roman"/>
          <w:bCs/>
          <w:sz w:val="44"/>
          <w:szCs w:val="44"/>
          <w:lang w:eastAsia="ar-SA"/>
        </w:rPr>
        <w:t xml:space="preserve"> ГОДЫ»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52"/>
          <w:szCs w:val="52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55"/>
      </w:tblGrid>
      <w:tr w:rsidR="00E135F2" w:rsidRPr="00E135F2" w:rsidTr="00E135F2">
        <w:trPr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целевая программа «Профилактика наркомании и то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ксикомании в 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Гаханы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на 2014 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2017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годы»                                        </w:t>
            </w:r>
          </w:p>
        </w:tc>
      </w:tr>
      <w:tr w:rsidR="00E135F2" w:rsidRPr="00E135F2" w:rsidTr="00E135F2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Основание разработки 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Федеральный  закон  от 08 января 2008 года № 3-ФЗ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lang w:eastAsia="ar-SA"/>
              </w:rPr>
              <w:t>«О наркотических средствах и психотропных веществах»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lang w:eastAsia="ar-SA"/>
              </w:rPr>
              <w:t>- Закон Иркутской области от 07.10.2009 г. № 62/28-ОЗ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rPr>
                <w:rFonts w:ascii="Arial" w:eastAsia="Arial" w:hAnsi="Arial" w:cs="Arial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lang w:eastAsia="ar-SA"/>
              </w:rPr>
              <w:t>«О профилактике наркомании и токсикомании в Иркутской области»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5F2" w:rsidRPr="00E135F2" w:rsidTr="00E135F2">
        <w:trPr>
          <w:trHeight w:val="4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Основной разработчик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 МО «</w:t>
            </w:r>
            <w:proofErr w:type="spellStart"/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Гаханы</w:t>
            </w:r>
            <w:proofErr w:type="spellEnd"/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135F2" w:rsidRPr="00E135F2" w:rsidTr="00E135F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Создание на территории муниципального образования </w:t>
            </w:r>
            <w:proofErr w:type="gramStart"/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ситуации</w:t>
            </w:r>
            <w:proofErr w:type="gramEnd"/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препятствующей распространению наркомании и токсикомании.</w:t>
            </w:r>
          </w:p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Взаимодействие с субъектами профилактики наркомании и токсикомании на территории муниципального образования.</w:t>
            </w:r>
          </w:p>
        </w:tc>
      </w:tr>
      <w:tr w:rsidR="00E135F2" w:rsidRPr="00E135F2" w:rsidTr="00E135F2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Совершенствование нормативно-правовой базы профилактики наркомании и токсикомании;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Взаимодействие с субъектами профилактики наркомании и токсикомании;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-Проведение антинаркотической 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пропаганды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среди населения и потребителей наркотиков, одурманивающих средств;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а)  организации и проведении мероприятий пропагандирующих здоровый образ жизни;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б) 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человека;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Создание в молодёжной среде ситуации, препятствующей злоупотреблению наркотиками и снижающей вред от их употребления;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ind w:right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 Формирование общественного мнения о необходимости противостояния распространению наркомании и токсикомании.</w:t>
            </w:r>
          </w:p>
        </w:tc>
      </w:tr>
      <w:tr w:rsidR="00E135F2" w:rsidRPr="00E135F2" w:rsidTr="00E135F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2014 - 2017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годы                                   </w:t>
            </w:r>
          </w:p>
        </w:tc>
      </w:tr>
      <w:tr w:rsidR="00E135F2" w:rsidRPr="00E135F2" w:rsidTr="00E135F2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 и  источники финансирования 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местного бюджета –  8  тыс. руб.</w:t>
            </w:r>
          </w:p>
        </w:tc>
      </w:tr>
      <w:tr w:rsidR="00E135F2" w:rsidRPr="00E135F2" w:rsidTr="00E135F2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Снижение риска распространения на территории муниципального образования наркомании и токсикомании. Повышение уровня знаний у подростков и молодёжи о последствиях злоупотребления наркотиками и их влиянии на психическое, психологическое, социальное и экономическое благополучие человека.</w:t>
            </w:r>
          </w:p>
        </w:tc>
      </w:tr>
    </w:tbl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709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709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1. Содержание проблемы  и обоснование необходимости</w:t>
      </w:r>
    </w:p>
    <w:p w:rsidR="00E135F2" w:rsidRPr="00E135F2" w:rsidRDefault="00E135F2" w:rsidP="00E135F2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её решения программными методами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</w:t>
      </w: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Состояние законности в сфере профилактики наркомании и токсикомании свидетельствует о росте числа больных наркоманией на территории района. Так, если 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среднеобластной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показатель количества подростков, состоящих на диспансерном учёте с диагнозом «наркомания» на 100 </w:t>
      </w: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тысяч населения составил 27 человек, то на территории района этот показатель значительно выше (54!).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За</w:t>
      </w:r>
      <w:proofErr w:type="gram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месяца 2010 года на 200 % увеличилось количество возбужденных уголовных дел по фактам незаконного приобретения, хранения, перевозки, изготовления, переработки, сбыте наркотических средств, психотропных веществ или их аналогов, 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По сравнению с прошлым годом вырос и удельный вес подростков, употребляющих наркотические, психотропные и одурманивающие вещества от общего числа состоящих на учёте несовершеннолетних (с 1,2 % до 2,1 %).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Анализ причин и условий сложившейся ситуации свидетельствует о том, что мероприятия профилактического характера, направленные на предупреждение возникновения и распространения наркомании на территории муниципального образования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 необходимо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Решать программными методами.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</w:t>
      </w:r>
      <w:r w:rsidR="00661A3A">
        <w:rPr>
          <w:rFonts w:ascii="Times New Roman" w:eastAsia="Times New Roman" w:hAnsi="Times New Roman" w:cs="Times New Roman"/>
          <w:sz w:val="24"/>
          <w:szCs w:val="24"/>
          <w:lang w:eastAsia="ar-SA"/>
        </w:rPr>
        <w:t>ри формировании бюджетов на 2014-2017</w:t>
      </w:r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расходы на проведение мероприятий по профилактике наркомании и токсикомании не учитывались.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Таким образом, подобная обстановка в районе свидетельствует о необходимости принятия администрацией муниципального образования дополнительных мер, направленных на предупреждение возникновения и распространения наркомании на территории муниципального образования «</w:t>
      </w:r>
      <w:proofErr w:type="spellStart"/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E135F2" w:rsidRPr="00E135F2" w:rsidRDefault="00E135F2" w:rsidP="00E135F2">
      <w:pPr>
        <w:suppressAutoHyphens/>
        <w:autoSpaceDE w:val="0"/>
        <w:spacing w:after="0" w:line="36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 Основные цели и задачи Программы</w:t>
      </w:r>
    </w:p>
    <w:p w:rsidR="00E135F2" w:rsidRPr="00E135F2" w:rsidRDefault="00E135F2" w:rsidP="00E135F2">
      <w:pPr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Цель Программы – Создание на территории муниципального образования 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 ситуации препятствующей распространению наркомании и токсикомании.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Участие в работе субъектов профилактики наркомании и токсикомании на территории муниципального образования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Основными задачами Программы являются:</w:t>
      </w:r>
    </w:p>
    <w:p w:rsidR="00E135F2" w:rsidRPr="00E135F2" w:rsidRDefault="00E135F2" w:rsidP="00E135F2">
      <w:pPr>
        <w:suppressAutoHyphens/>
        <w:autoSpaceDE w:val="0"/>
        <w:snapToGrid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1. Совершенствование нормативно-правовой базы профилактики наркомании и токсикомании;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2. Взаимодействие с субъектами профилактики наркомании и токсикомании;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3.  Проведение антинаркотической пропаганды среди населения и потребителей наркотиков, одурманивающих веществ: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а) организации и проведении мероприятий пропагандирующих здоровый образ жизни;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б)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человека;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4. Создание в молодёжной среде ситуации, препятствующей злоупотреблению наркотиками и снижающей вред от их употребления;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5. Формирование общественного мнения о необходимости противостояния распространению наркомании и токсикомании</w:t>
      </w:r>
    </w:p>
    <w:p w:rsidR="00E135F2" w:rsidRPr="00E135F2" w:rsidRDefault="00E135F2" w:rsidP="00E135F2">
      <w:pPr>
        <w:suppressAutoHyphens/>
        <w:autoSpaceDE w:val="0"/>
        <w:spacing w:after="0" w:line="36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Сроки и этапы реализации Программы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Реализа</w:t>
      </w:r>
      <w:r w:rsidR="00661A3A">
        <w:rPr>
          <w:rFonts w:ascii="Times New Roman" w:eastAsia="Arial" w:hAnsi="Times New Roman" w:cs="Times New Roman"/>
          <w:sz w:val="24"/>
          <w:szCs w:val="24"/>
          <w:lang w:eastAsia="ar-SA"/>
        </w:rPr>
        <w:t>ция Программы рассчитана на 2014 - 2017</w:t>
      </w: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годы. 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4.Система программных мероприятий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9"/>
        <w:gridCol w:w="1839"/>
        <w:gridCol w:w="1699"/>
        <w:gridCol w:w="1568"/>
        <w:gridCol w:w="983"/>
        <w:gridCol w:w="8"/>
        <w:gridCol w:w="1126"/>
        <w:gridCol w:w="8"/>
        <w:gridCol w:w="701"/>
        <w:gridCol w:w="8"/>
        <w:gridCol w:w="701"/>
        <w:gridCol w:w="8"/>
        <w:gridCol w:w="704"/>
        <w:gridCol w:w="713"/>
      </w:tblGrid>
      <w:tr w:rsidR="00E135F2" w:rsidRPr="00E135F2" w:rsidTr="00E135F2">
        <w:trPr>
          <w:trHeight w:val="315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№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Ожидаемый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Исполнители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Срок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Источник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финансир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Финансиров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E135F2" w:rsidRPr="00E135F2" w:rsidTr="00E135F2">
        <w:trPr>
          <w:trHeight w:val="240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5F2" w:rsidRPr="00E135F2" w:rsidRDefault="00E135F2" w:rsidP="00E135F2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5F2" w:rsidRPr="00E135F2" w:rsidRDefault="00E135F2" w:rsidP="00E135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5F2" w:rsidRPr="00E135F2" w:rsidRDefault="00E135F2" w:rsidP="00E135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5F2" w:rsidRPr="00E135F2" w:rsidRDefault="00E135F2" w:rsidP="00E135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5F2" w:rsidRPr="00E135F2" w:rsidRDefault="00E135F2" w:rsidP="00E135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5F2" w:rsidRPr="00E135F2" w:rsidRDefault="00E135F2" w:rsidP="00E135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35F2" w:rsidRPr="00E135F2" w:rsidRDefault="00E135F2" w:rsidP="00E135F2">
            <w:pPr>
              <w:widowControl w:val="0"/>
              <w:suppressAutoHyphens/>
              <w:autoSpaceDE w:val="0"/>
              <w:ind w:right="1"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661A3A" w:rsidP="00E135F2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2014</w:t>
            </w:r>
            <w:r w:rsidR="00E135F2" w:rsidRPr="00E135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35F2" w:rsidRPr="00E135F2" w:rsidRDefault="00E135F2" w:rsidP="00E135F2">
            <w:pPr>
              <w:widowControl w:val="0"/>
              <w:suppressAutoHyphens/>
              <w:autoSpaceDE w:val="0"/>
              <w:ind w:right="1"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661A3A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  <w:r w:rsidR="00E135F2" w:rsidRPr="00E135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35F2" w:rsidRPr="00E135F2" w:rsidRDefault="00E135F2" w:rsidP="00E135F2">
            <w:pPr>
              <w:widowControl w:val="0"/>
              <w:suppressAutoHyphens/>
              <w:autoSpaceDE w:val="0"/>
              <w:ind w:right="1"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661A3A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</w:t>
            </w:r>
            <w:r w:rsidR="00E135F2" w:rsidRPr="00E135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widowControl w:val="0"/>
              <w:suppressAutoHyphens/>
              <w:autoSpaceDE w:val="0"/>
              <w:ind w:right="1"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661A3A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  <w:r w:rsidR="00E135F2" w:rsidRPr="00E135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</w:p>
        </w:tc>
      </w:tr>
      <w:tr w:rsidR="00E135F2" w:rsidRPr="00E135F2" w:rsidTr="00E135F2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Разработка муниципальных правовых актов по профилактике наркомании и токсикомании.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Совершенствование нормативно правовой базы по профилактике наркомании и токсикомании</w:t>
            </w: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АМО «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Гаханы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</w:t>
            </w: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–</w:t>
            </w:r>
          </w:p>
          <w:p w:rsidR="00E135F2" w:rsidRPr="00E135F2" w:rsidRDefault="00E135F2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</w:t>
            </w:r>
          </w:p>
          <w:p w:rsidR="00E135F2" w:rsidRPr="00E135F2" w:rsidRDefault="00661A3A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г.</w:t>
            </w:r>
            <w:proofErr w:type="gramStart"/>
            <w:r w:rsidR="00E135F2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E135F2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E135F2" w:rsidRPr="00E135F2" w:rsidTr="00E135F2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Взаимодействие </w:t>
            </w:r>
            <w:r w:rsidR="00661A3A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субъектами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профилактики наркомании и токсикомании.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661A3A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Эффективное</w:t>
            </w:r>
            <w:r w:rsidR="00E135F2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решение задач по профилактике наркомании и токсикомании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АМО «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Гаханы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661A3A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</w:t>
            </w:r>
            <w:r w:rsidR="00E135F2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  <w:p w:rsidR="00E135F2" w:rsidRPr="00E135F2" w:rsidRDefault="00661A3A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</w:t>
            </w:r>
          </w:p>
          <w:p w:rsidR="00E135F2" w:rsidRPr="00E135F2" w:rsidRDefault="00E135F2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E135F2" w:rsidRPr="00E135F2" w:rsidTr="00E135F2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антинаркотической </w:t>
            </w:r>
            <w:r w:rsidR="00661A3A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пропаганды</w:t>
            </w: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среди населения и потребителей наркотиков и одурманивающих средств.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уровня знаний о последствиях употребления наркотиков и их негативное влияние на благополучие человека.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АМО «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Гаханы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Гаханская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СОШ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МУК 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Гахнский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с/клуб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Бадагуская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/библиотека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УУМ ОВД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661A3A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</w:t>
            </w:r>
            <w:r w:rsidR="00E135F2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  <w:p w:rsidR="00E135F2" w:rsidRPr="00E135F2" w:rsidRDefault="00661A3A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</w:t>
            </w:r>
          </w:p>
          <w:p w:rsidR="00E135F2" w:rsidRPr="00E135F2" w:rsidRDefault="00E135F2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Бюджет</w:t>
            </w: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135F2" w:rsidRPr="00E135F2" w:rsidTr="00661A3A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Уничтожение дикорастущей конопли.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Ликвидация возможности доступа к растительному сырью.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АМО «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Гаханы</w:t>
            </w:r>
            <w:proofErr w:type="spellEnd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661A3A" w:rsidP="005C4DEA">
            <w:pPr>
              <w:suppressAutoHyphens/>
              <w:autoSpaceDE w:val="0"/>
              <w:ind w:right="1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2014-2017</w:t>
            </w:r>
            <w:r w:rsidR="00E135F2"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Бюджет МО </w:t>
            </w:r>
            <w:proofErr w:type="spellStart"/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Гаханы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E135F2" w:rsidRPr="00E135F2" w:rsidRDefault="00E135F2" w:rsidP="00E135F2">
            <w:pPr>
              <w:suppressAutoHyphens/>
              <w:autoSpaceDE w:val="0"/>
              <w:ind w:right="1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E135F2" w:rsidRPr="00E135F2" w:rsidRDefault="00E135F2" w:rsidP="00E135F2">
      <w:pPr>
        <w:suppressAutoHyphens/>
        <w:autoSpaceDE w:val="0"/>
        <w:spacing w:after="0" w:line="240" w:lineRule="auto"/>
        <w:ind w:right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3685"/>
        <w:gridCol w:w="709"/>
        <w:gridCol w:w="709"/>
        <w:gridCol w:w="708"/>
        <w:gridCol w:w="673"/>
      </w:tblGrid>
      <w:tr w:rsidR="00E135F2" w:rsidRPr="00E135F2" w:rsidTr="00661A3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Дотации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F2" w:rsidRPr="00E135F2" w:rsidRDefault="00E135F2" w:rsidP="00E135F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Ресурсное  обеспечение Программы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175"/>
        <w:gridCol w:w="992"/>
        <w:gridCol w:w="992"/>
        <w:gridCol w:w="1842"/>
        <w:gridCol w:w="1301"/>
      </w:tblGrid>
      <w:tr w:rsidR="00E135F2" w:rsidRPr="00E135F2" w:rsidTr="00E135F2">
        <w:trPr>
          <w:cantSplit/>
          <w:trHeight w:hRule="exact" w:val="286"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Этапы (годы)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Предполагаемые источники финансирования</w:t>
            </w:r>
          </w:p>
        </w:tc>
      </w:tr>
      <w:tr w:rsidR="00E135F2" w:rsidRPr="00E135F2" w:rsidTr="00E135F2">
        <w:trPr>
          <w:cantSplit/>
        </w:trPr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</w:t>
            </w:r>
          </w:p>
          <w:p w:rsidR="00E135F2" w:rsidRPr="00E135F2" w:rsidRDefault="00E135F2" w:rsidP="00E135F2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Обл. 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</w:t>
            </w:r>
            <w:proofErr w:type="spellEnd"/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бюджет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Внебюджетные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источники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E135F2" w:rsidRPr="00E135F2" w:rsidTr="00E135F2">
        <w:trPr>
          <w:trHeight w:val="360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Общий объем финансирования</w:t>
            </w: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по Программе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135F2" w:rsidRPr="00E135F2" w:rsidTr="00E135F2">
        <w:trPr>
          <w:trHeight w:val="240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661A3A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2014</w:t>
            </w:r>
            <w:r w:rsidR="00E135F2"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135F2" w:rsidRPr="00E135F2" w:rsidTr="00E135F2">
        <w:trPr>
          <w:trHeight w:val="240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661A3A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2015</w:t>
            </w:r>
            <w:r w:rsidR="00E135F2"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135F2" w:rsidRPr="00E135F2" w:rsidTr="00E135F2">
        <w:trPr>
          <w:trHeight w:val="240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661A3A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2016</w:t>
            </w:r>
            <w:r w:rsidR="00E135F2"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135F2" w:rsidRPr="00E135F2" w:rsidTr="00E135F2">
        <w:trPr>
          <w:trHeight w:val="240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661A3A" w:rsidP="00E135F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2017</w:t>
            </w:r>
            <w:r w:rsidR="00E135F2"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5F2" w:rsidRPr="00E135F2" w:rsidRDefault="00E135F2" w:rsidP="00E135F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135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Суммы бюджетных ассигнований могут быть уточнены при формировании и утверждении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местного  бюджета на очередной финансовый год.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360" w:lineRule="auto"/>
        <w:ind w:right="-851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Механизм реализации Программы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Администрация МО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», как ответственный исполнитель Программы, формирует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бюджетную заявку, предусматривающую объёмы ассигнований на последовательную реализацию мероприятий программы.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Основные исполнители программы осуществляют организацию и обеспечивают выполнение </w:t>
      </w:r>
      <w:proofErr w:type="gram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proofErr w:type="gramEnd"/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 </w:t>
      </w:r>
      <w:proofErr w:type="gram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объёме</w:t>
      </w:r>
      <w:proofErr w:type="gramEnd"/>
      <w:r w:rsidR="00661A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предусмотренных программных мероприятий. Исполнители мероприятий несут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ответственность за своевременное и качественное их выполнение, целевое и рациональное 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финансовых средств и ресурсов, выделяемых на реализацию Программы.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Администрация МО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 ежеквартально подводит текущие итоги выполнения Программы.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Решение о внесении изменений, предложений  в Программу, о прекращении её реализации принимается Думой МО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считается завершенной,  и финансирование её прекращается после выполнения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системы программных мероприятий в полном объёме.</w:t>
      </w:r>
    </w:p>
    <w:p w:rsidR="00E135F2" w:rsidRPr="00E135F2" w:rsidRDefault="00E135F2" w:rsidP="00E135F2">
      <w:pPr>
        <w:suppressAutoHyphens/>
        <w:autoSpaceDE w:val="0"/>
        <w:spacing w:after="0" w:line="360" w:lineRule="auto"/>
        <w:ind w:right="-85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360" w:lineRule="auto"/>
        <w:ind w:right="-851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7. Организация управления Программой и </w:t>
      </w:r>
      <w:proofErr w:type="gramStart"/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ходом её реализации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 и учреждения, осуществляющие мероприятия по профилактике наркомании и токсикомании, организуют выполнение программы.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реализацией Программы осуществляет администрация  МО «</w:t>
      </w:r>
      <w:proofErr w:type="spellStart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Гаханы</w:t>
      </w:r>
      <w:proofErr w:type="spellEnd"/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ind w:right="-85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135F2" w:rsidRPr="00E135F2" w:rsidRDefault="00E135F2" w:rsidP="00E135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8.Оценка эффективности Программы.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Выполнение мероприятий Программы позволит: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1.Сократить  до минимума риск возникновения и распространения наркомании и токсикомании на территории муниципального образования.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2.Повысить уровень знаний о последствиях злоупотребления наркотиками и их влияния на психическое, психологическое, социальное и экономическое благополучие человека.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3. Ликвидировать произрастание дикорастущей конопли на террит</w:t>
      </w:r>
      <w:r w:rsidR="00661A3A">
        <w:rPr>
          <w:rFonts w:ascii="Times New Roman" w:eastAsia="Arial" w:hAnsi="Times New Roman" w:cs="Times New Roman"/>
          <w:sz w:val="24"/>
          <w:szCs w:val="24"/>
          <w:lang w:eastAsia="ar-SA"/>
        </w:rPr>
        <w:t>ории муниципального образования</w:t>
      </w:r>
      <w:r w:rsidRPr="00E135F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135F2" w:rsidRPr="00E135F2" w:rsidRDefault="00E135F2" w:rsidP="00E135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135F2" w:rsidRPr="00E135F2" w:rsidRDefault="00661A3A" w:rsidP="00661A3A">
      <w:pPr>
        <w:suppressAutoHyphens/>
        <w:autoSpaceDE w:val="0"/>
        <w:spacing w:after="0" w:line="360" w:lineRule="auto"/>
        <w:ind w:right="-851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E135F2" w:rsidRPr="00E135F2">
          <w:footnotePr>
            <w:pos w:val="beneathText"/>
          </w:footnotePr>
          <w:pgSz w:w="11905" w:h="16837"/>
          <w:pgMar w:top="851" w:right="567" w:bottom="568" w:left="1134" w:header="709" w:footer="720" w:gutter="0"/>
          <w:cols w:space="720"/>
        </w:sect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661A3A" w:rsidRPr="00661A3A" w:rsidRDefault="00661A3A" w:rsidP="00661A3A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661A3A" w:rsidRPr="00661A3A" w:rsidRDefault="00661A3A" w:rsidP="00661A3A">
      <w:pPr>
        <w:keepNext/>
        <w:spacing w:after="0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61A3A" w:rsidRPr="00661A3A" w:rsidRDefault="00661A3A" w:rsidP="00661A3A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</w:t>
      </w:r>
      <w:r w:rsidR="005C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АХАНЫ</w:t>
      </w: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1A3A" w:rsidRPr="00661A3A" w:rsidRDefault="00661A3A" w:rsidP="00661A3A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A3A" w:rsidRDefault="00661A3A" w:rsidP="00661A3A">
      <w:pPr>
        <w:keepNext/>
        <w:spacing w:after="0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p w:rsidR="00661A3A" w:rsidRDefault="00661A3A" w:rsidP="00661A3A">
      <w:pPr>
        <w:keepNext/>
        <w:spacing w:after="0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A3A" w:rsidRPr="00661A3A" w:rsidRDefault="00661A3A" w:rsidP="00661A3A">
      <w:pPr>
        <w:keepNext/>
        <w:spacing w:after="0"/>
        <w:ind w:right="-71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1A3A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25.02.2014г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</w:t>
      </w:r>
      <w:r w:rsidR="005C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C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Бадагуй</w:t>
      </w:r>
      <w:proofErr w:type="spellEnd"/>
    </w:p>
    <w:p w:rsidR="00661A3A" w:rsidRPr="00661A3A" w:rsidRDefault="00661A3A" w:rsidP="00661A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B1" w:rsidRPr="0063527A" w:rsidRDefault="005C4DEA" w:rsidP="00635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27A" w:rsidRPr="0063527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63527A" w:rsidRPr="006352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63527A" w:rsidRPr="00635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7A" w:rsidRP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7A">
        <w:rPr>
          <w:rFonts w:ascii="Times New Roman" w:hAnsi="Times New Roman" w:cs="Times New Roman"/>
          <w:sz w:val="24"/>
          <w:szCs w:val="24"/>
        </w:rPr>
        <w:t>целевой программы «Профилактика</w:t>
      </w:r>
    </w:p>
    <w:p w:rsidR="0063527A" w:rsidRP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7A">
        <w:rPr>
          <w:rFonts w:ascii="Times New Roman" w:hAnsi="Times New Roman" w:cs="Times New Roman"/>
          <w:sz w:val="24"/>
          <w:szCs w:val="24"/>
        </w:rPr>
        <w:t>наркомании и токсикомании</w:t>
      </w:r>
    </w:p>
    <w:p w:rsid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27A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63527A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3527A">
        <w:rPr>
          <w:rFonts w:ascii="Times New Roman" w:hAnsi="Times New Roman" w:cs="Times New Roman"/>
          <w:sz w:val="24"/>
          <w:szCs w:val="24"/>
        </w:rPr>
        <w:t>» на 2014 – 2017г.г.»</w:t>
      </w:r>
    </w:p>
    <w:p w:rsid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Федерального законодательства, согласно ст. 4 Закона Иркутской области от 07.10.2009г. № 62/28-ОЗ «О профилактике наркомании и токсикомании в Иркутской области» Дума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7A" w:rsidRDefault="0063527A" w:rsidP="00635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7A" w:rsidRDefault="0063527A" w:rsidP="00635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«Профилактика наркомании и токсикомании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2014-2017 года».</w:t>
      </w:r>
    </w:p>
    <w:p w:rsidR="0063527A" w:rsidRDefault="0063527A" w:rsidP="00635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муниципальной целевой программы 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 год для реализации программных мероприятий.</w:t>
      </w:r>
    </w:p>
    <w:p w:rsidR="0063527A" w:rsidRDefault="0063527A" w:rsidP="00635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печатном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63527A" w:rsidRDefault="0063527A" w:rsidP="0063527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3527A" w:rsidRDefault="0063527A" w:rsidP="0063527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3527A" w:rsidRPr="0063527A" w:rsidRDefault="0063527A" w:rsidP="00635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27A">
        <w:rPr>
          <w:rFonts w:ascii="Times New Roman" w:hAnsi="Times New Roman" w:cs="Times New Roman"/>
          <w:sz w:val="24"/>
          <w:szCs w:val="24"/>
        </w:rPr>
        <w:t>Глава муниципального образования  «</w:t>
      </w:r>
      <w:proofErr w:type="spellStart"/>
      <w:r w:rsidRPr="0063527A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3527A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27A">
        <w:rPr>
          <w:rFonts w:ascii="Times New Roman" w:hAnsi="Times New Roman" w:cs="Times New Roman"/>
          <w:sz w:val="24"/>
          <w:szCs w:val="24"/>
        </w:rPr>
        <w:t xml:space="preserve">Михайлов Ю.Г. </w:t>
      </w:r>
    </w:p>
    <w:sectPr w:rsidR="0063527A" w:rsidRPr="0063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0830"/>
    <w:multiLevelType w:val="hybridMultilevel"/>
    <w:tmpl w:val="EF3A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4"/>
    <w:rsid w:val="00373A34"/>
    <w:rsid w:val="005C4DEA"/>
    <w:rsid w:val="0063527A"/>
    <w:rsid w:val="00661A3A"/>
    <w:rsid w:val="007E2AB1"/>
    <w:rsid w:val="00E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3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3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17C4-9232-4CB5-97E7-EC44D4B4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2014-12-10T15:48:00Z</cp:lastPrinted>
  <dcterms:created xsi:type="dcterms:W3CDTF">2014-12-10T15:12:00Z</dcterms:created>
  <dcterms:modified xsi:type="dcterms:W3CDTF">2014-12-10T15:50:00Z</dcterms:modified>
</cp:coreProperties>
</file>