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08.2018</w:t>
      </w: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3C065B"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</w:p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БАЯНДАЕВСКИЙ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961100" w:rsidRPr="00BE212A" w:rsidRDefault="00961100" w:rsidP="00A170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61100" w:rsidRPr="00BE212A" w:rsidRDefault="00961100" w:rsidP="00A17044">
      <w:pPr>
        <w:autoSpaceDE w:val="0"/>
        <w:autoSpaceDN w:val="0"/>
        <w:adjustRightInd w:val="0"/>
        <w:spacing w:after="0" w:line="240" w:lineRule="auto"/>
        <w:ind w:right="418"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1100" w:rsidRDefault="00961100" w:rsidP="00A17044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МУНИЦИПАЛЬНУЮ ПРОГРАМ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МУ «ПРОТИВОДЕЙСТВИЕ ЭКСТРИМИЗМУ И ПРОФИЛАКТИКА ТЕРРОРИЗМА В МУНИЦИПАЛЬНОМ ОБРАЗОВАНИИ «ГАХАНЫ» НА</w:t>
      </w: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 – 2022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Pr="00BE212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61100" w:rsidRPr="00BE212A" w:rsidRDefault="00961100" w:rsidP="00A17044">
      <w:pPr>
        <w:autoSpaceDE w:val="0"/>
        <w:autoSpaceDN w:val="0"/>
        <w:adjustRightInd w:val="0"/>
        <w:spacing w:after="0" w:line="240" w:lineRule="auto"/>
        <w:ind w:right="418"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1100" w:rsidRPr="007C53AA" w:rsidRDefault="00961100" w:rsidP="00A1704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12A">
        <w:rPr>
          <w:rFonts w:ascii="Arial" w:hAnsi="Arial" w:cs="Arial"/>
          <w:bCs/>
          <w:sz w:val="24"/>
          <w:szCs w:val="24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</w:rPr>
        <w:t xml:space="preserve">с </w:t>
      </w:r>
      <w:r w:rsidRPr="00BE212A">
        <w:rPr>
          <w:rFonts w:ascii="Arial" w:hAnsi="Arial" w:cs="Arial"/>
          <w:bCs/>
          <w:sz w:val="24"/>
          <w:szCs w:val="24"/>
        </w:rPr>
        <w:t>Федеральными Законами от 06.03.2006</w:t>
      </w:r>
      <w:r>
        <w:rPr>
          <w:rFonts w:ascii="Arial" w:hAnsi="Arial" w:cs="Arial"/>
          <w:bCs/>
          <w:sz w:val="24"/>
          <w:szCs w:val="24"/>
        </w:rPr>
        <w:t>г</w:t>
      </w:r>
      <w:r w:rsidRPr="00BE212A">
        <w:rPr>
          <w:rFonts w:ascii="Arial" w:hAnsi="Arial" w:cs="Arial"/>
          <w:bCs/>
          <w:sz w:val="24"/>
          <w:szCs w:val="24"/>
        </w:rPr>
        <w:t>. № 35-ФЗ «О противодействии терроризму», от 06.10.2003</w:t>
      </w:r>
      <w:r>
        <w:rPr>
          <w:rFonts w:ascii="Arial" w:hAnsi="Arial" w:cs="Arial"/>
          <w:bCs/>
          <w:sz w:val="24"/>
          <w:szCs w:val="24"/>
        </w:rPr>
        <w:t>г</w:t>
      </w:r>
      <w:r w:rsidRPr="00BE212A">
        <w:rPr>
          <w:rFonts w:ascii="Arial" w:hAnsi="Arial" w:cs="Arial"/>
          <w:bCs/>
          <w:sz w:val="24"/>
          <w:szCs w:val="24"/>
        </w:rPr>
        <w:t>. № 131-ФЗ «Об общих принципах организации местного самоуправления в Российской Федерации», от 25.07.2002</w:t>
      </w:r>
      <w:r>
        <w:rPr>
          <w:rFonts w:ascii="Arial" w:hAnsi="Arial" w:cs="Arial"/>
          <w:bCs/>
          <w:sz w:val="24"/>
          <w:szCs w:val="24"/>
        </w:rPr>
        <w:t>г.</w:t>
      </w:r>
      <w:r w:rsidRPr="00BE212A">
        <w:rPr>
          <w:rFonts w:ascii="Arial" w:hAnsi="Arial" w:cs="Arial"/>
          <w:bCs/>
          <w:sz w:val="24"/>
          <w:szCs w:val="24"/>
        </w:rPr>
        <w:t xml:space="preserve">  № 114-ФЗ «О противодействии экстремистской деятельности», Указа Президента Российской Федерации от 15.06.2006</w:t>
      </w:r>
      <w:r>
        <w:rPr>
          <w:rFonts w:ascii="Arial" w:hAnsi="Arial" w:cs="Arial"/>
          <w:bCs/>
          <w:sz w:val="24"/>
          <w:szCs w:val="24"/>
        </w:rPr>
        <w:t>г</w:t>
      </w:r>
      <w:r w:rsidRPr="00BE212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E212A">
        <w:rPr>
          <w:rFonts w:ascii="Arial" w:hAnsi="Arial" w:cs="Arial"/>
          <w:bCs/>
          <w:sz w:val="24"/>
          <w:szCs w:val="24"/>
        </w:rPr>
        <w:t>№116 «О мерах по противодействию терроризму»,</w:t>
      </w:r>
      <w:r>
        <w:rPr>
          <w:rFonts w:ascii="Arial" w:hAnsi="Arial" w:cs="Arial"/>
          <w:bCs/>
          <w:sz w:val="24"/>
          <w:szCs w:val="24"/>
        </w:rPr>
        <w:t xml:space="preserve"> в целях защищенности от террористических угроз помещения для голосования избирательного участка № 177,</w:t>
      </w:r>
      <w:r w:rsidRPr="00BE212A">
        <w:rPr>
          <w:rFonts w:ascii="Arial" w:hAnsi="Arial" w:cs="Arial"/>
          <w:bCs/>
          <w:sz w:val="24"/>
          <w:szCs w:val="24"/>
        </w:rPr>
        <w:t xml:space="preserve"> руководствуясь ч.7 ст.6 Устава МО «</w:t>
      </w:r>
      <w:proofErr w:type="spellStart"/>
      <w:r w:rsidRPr="00BE212A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BE212A">
        <w:rPr>
          <w:rFonts w:ascii="Arial" w:hAnsi="Arial" w:cs="Arial"/>
          <w:bCs/>
          <w:sz w:val="24"/>
          <w:szCs w:val="24"/>
        </w:rPr>
        <w:t>»</w:t>
      </w:r>
    </w:p>
    <w:p w:rsidR="00961100" w:rsidRDefault="00961100" w:rsidP="00A170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04CAB">
        <w:rPr>
          <w:rFonts w:ascii="Arial" w:hAnsi="Arial" w:cs="Arial"/>
          <w:b/>
          <w:bCs/>
          <w:sz w:val="30"/>
          <w:szCs w:val="30"/>
        </w:rPr>
        <w:t>ПОСТАНОВЛЯЮ</w:t>
      </w:r>
      <w:r w:rsidR="007C53AA">
        <w:rPr>
          <w:rFonts w:ascii="Arial" w:hAnsi="Arial" w:cs="Arial"/>
          <w:b/>
          <w:bCs/>
          <w:sz w:val="30"/>
          <w:szCs w:val="30"/>
        </w:rPr>
        <w:t>:</w:t>
      </w:r>
    </w:p>
    <w:p w:rsidR="00A17044" w:rsidRDefault="00A17044" w:rsidP="00A17044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961100" w:rsidRDefault="007C53AA" w:rsidP="007D0D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961100" w:rsidRPr="007C53AA">
        <w:rPr>
          <w:rFonts w:ascii="Arial" w:hAnsi="Arial" w:cs="Arial"/>
          <w:bCs/>
          <w:sz w:val="24"/>
          <w:szCs w:val="24"/>
        </w:rPr>
        <w:t xml:space="preserve">Внести в муниципальную программу «Противодействие экстремизму и профилактика терроризма на территории муниципального </w:t>
      </w:r>
      <w:r w:rsidR="00BF2219" w:rsidRPr="007C53AA"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 w:rsidR="00961100" w:rsidRPr="007C53AA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961100" w:rsidRPr="007C53AA">
        <w:rPr>
          <w:rFonts w:ascii="Arial" w:hAnsi="Arial" w:cs="Arial"/>
          <w:bCs/>
          <w:sz w:val="24"/>
          <w:szCs w:val="24"/>
        </w:rPr>
        <w:t>» на 2018-2022 годы» принятую постановлением № 82 от 18.12.2017 г. следующие изменения и дополнения:</w:t>
      </w:r>
    </w:p>
    <w:p w:rsidR="00BF2219" w:rsidRPr="007C53AA" w:rsidRDefault="00BF2219" w:rsidP="007D0D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61100" w:rsidRDefault="00961100" w:rsidP="007D0D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53AA">
        <w:rPr>
          <w:rFonts w:ascii="Arial" w:hAnsi="Arial" w:cs="Arial"/>
          <w:bCs/>
          <w:sz w:val="24"/>
          <w:szCs w:val="24"/>
        </w:rPr>
        <w:t xml:space="preserve">- План мероприятий по реализации муниципальной программы «Противодействие экстремизму и профилактика терроризма на территории муниципального </w:t>
      </w:r>
      <w:r w:rsidR="00BF2219" w:rsidRPr="007C53AA">
        <w:rPr>
          <w:rFonts w:ascii="Arial" w:hAnsi="Arial" w:cs="Arial"/>
          <w:bCs/>
          <w:sz w:val="24"/>
          <w:szCs w:val="24"/>
        </w:rPr>
        <w:t>образования «</w:t>
      </w:r>
      <w:proofErr w:type="spellStart"/>
      <w:r w:rsidRPr="007C53AA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7C53AA">
        <w:rPr>
          <w:rFonts w:ascii="Arial" w:hAnsi="Arial" w:cs="Arial"/>
          <w:bCs/>
          <w:sz w:val="24"/>
          <w:szCs w:val="24"/>
        </w:rPr>
        <w:t xml:space="preserve">» на 2018-2022 годы» дополнить пунктом </w:t>
      </w:r>
      <w:r w:rsidR="00A17044" w:rsidRPr="007C53AA">
        <w:rPr>
          <w:rFonts w:ascii="Arial" w:hAnsi="Arial" w:cs="Arial"/>
          <w:bCs/>
          <w:sz w:val="24"/>
          <w:szCs w:val="24"/>
        </w:rPr>
        <w:t>12.</w:t>
      </w:r>
    </w:p>
    <w:p w:rsidR="00A17044" w:rsidRPr="007C53AA" w:rsidRDefault="00A17044" w:rsidP="007C5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4969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26"/>
        <w:gridCol w:w="1377"/>
        <w:gridCol w:w="997"/>
        <w:gridCol w:w="1555"/>
        <w:gridCol w:w="1847"/>
      </w:tblGrid>
      <w:tr w:rsidR="007C53AA" w:rsidRPr="007C53AA" w:rsidTr="00A17044">
        <w:trPr>
          <w:trHeight w:val="152"/>
        </w:trPr>
        <w:tc>
          <w:tcPr>
            <w:tcW w:w="2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1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7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Всего (тыс. руб.)</w:t>
            </w:r>
          </w:p>
        </w:tc>
        <w:tc>
          <w:tcPr>
            <w:tcW w:w="8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8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7C53AA" w:rsidRPr="007C53AA" w:rsidTr="00A17044">
        <w:trPr>
          <w:trHeight w:val="152"/>
        </w:trPr>
        <w:tc>
          <w:tcPr>
            <w:tcW w:w="2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2.</w:t>
            </w:r>
          </w:p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1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  <w:bCs/>
                <w:sz w:val="24"/>
                <w:szCs w:val="24"/>
              </w:rPr>
              <w:t>Приобретение и установка металлодетектора в помещении для голосования избирательного участка № 177</w:t>
            </w:r>
          </w:p>
        </w:tc>
        <w:tc>
          <w:tcPr>
            <w:tcW w:w="7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53AA" w:rsidRPr="007C53AA" w:rsidRDefault="00A17044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5362,5</w:t>
            </w:r>
          </w:p>
        </w:tc>
        <w:tc>
          <w:tcPr>
            <w:tcW w:w="83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53A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8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53AA" w:rsidRPr="007C53AA" w:rsidRDefault="007C53AA" w:rsidP="007C53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поселения</w:t>
            </w:r>
            <w:r w:rsidRPr="007C53AA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7C53AA" w:rsidRPr="00961100" w:rsidRDefault="007C53AA" w:rsidP="00961100">
      <w:pPr>
        <w:pStyle w:val="a3"/>
        <w:spacing w:after="0" w:line="240" w:lineRule="auto"/>
        <w:ind w:left="1714"/>
        <w:jc w:val="both"/>
        <w:rPr>
          <w:rFonts w:ascii="Arial" w:hAnsi="Arial" w:cs="Arial"/>
          <w:bCs/>
          <w:sz w:val="24"/>
          <w:szCs w:val="24"/>
        </w:rPr>
      </w:pPr>
    </w:p>
    <w:p w:rsidR="00135845" w:rsidRDefault="00135845" w:rsidP="007C5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845" w:rsidRDefault="00135845" w:rsidP="007C5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845" w:rsidRDefault="00135845" w:rsidP="007C5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845" w:rsidRDefault="00135845" w:rsidP="007C5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61100" w:rsidRPr="00BE212A" w:rsidRDefault="007C53AA" w:rsidP="007C53A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</w:t>
      </w:r>
      <w:r w:rsidR="00961100" w:rsidRPr="00BE212A">
        <w:rPr>
          <w:rFonts w:ascii="Arial" w:hAnsi="Arial" w:cs="Arial"/>
          <w:bCs/>
          <w:sz w:val="24"/>
          <w:szCs w:val="24"/>
        </w:rPr>
        <w:t>Опубликовать настоящее постановление в газете «</w:t>
      </w:r>
      <w:proofErr w:type="spellStart"/>
      <w:r w:rsidR="00961100" w:rsidRPr="00BE212A">
        <w:rPr>
          <w:rFonts w:ascii="Arial" w:hAnsi="Arial" w:cs="Arial"/>
          <w:bCs/>
          <w:sz w:val="24"/>
          <w:szCs w:val="24"/>
        </w:rPr>
        <w:t>Гаханский</w:t>
      </w:r>
      <w:proofErr w:type="spellEnd"/>
      <w:r w:rsidR="00961100" w:rsidRPr="00BE212A">
        <w:rPr>
          <w:rFonts w:ascii="Arial" w:hAnsi="Arial" w:cs="Arial"/>
          <w:bCs/>
          <w:sz w:val="24"/>
          <w:szCs w:val="24"/>
        </w:rPr>
        <w:t xml:space="preserve"> Вестник» и разместить на официальном сайте муниципального</w:t>
      </w:r>
      <w:r w:rsidR="00961100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="00961100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961100">
        <w:rPr>
          <w:rFonts w:ascii="Arial" w:hAnsi="Arial" w:cs="Arial"/>
          <w:bCs/>
          <w:sz w:val="24"/>
          <w:szCs w:val="24"/>
        </w:rPr>
        <w:t>»</w:t>
      </w:r>
      <w:r w:rsidR="00961100" w:rsidRPr="00BE212A">
        <w:rPr>
          <w:rFonts w:ascii="Arial" w:hAnsi="Arial" w:cs="Arial"/>
          <w:bCs/>
          <w:sz w:val="24"/>
          <w:szCs w:val="24"/>
        </w:rPr>
        <w:t>.</w:t>
      </w:r>
    </w:p>
    <w:p w:rsidR="00AF50DF" w:rsidRDefault="007C53AA" w:rsidP="00A170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135845" w:rsidRPr="00BE212A">
        <w:rPr>
          <w:rFonts w:ascii="Arial" w:hAnsi="Arial" w:cs="Arial"/>
          <w:bCs/>
          <w:sz w:val="24"/>
          <w:szCs w:val="24"/>
        </w:rPr>
        <w:t xml:space="preserve">Контроль </w:t>
      </w:r>
      <w:r w:rsidR="00A17044" w:rsidRPr="00BE212A">
        <w:rPr>
          <w:rFonts w:ascii="Arial" w:hAnsi="Arial" w:cs="Arial"/>
          <w:bCs/>
          <w:sz w:val="24"/>
          <w:szCs w:val="24"/>
        </w:rPr>
        <w:t>за исполнением настоящего</w:t>
      </w:r>
      <w:r w:rsidR="00961100">
        <w:rPr>
          <w:rFonts w:ascii="Arial" w:hAnsi="Arial" w:cs="Arial"/>
          <w:bCs/>
          <w:sz w:val="24"/>
          <w:szCs w:val="24"/>
        </w:rPr>
        <w:t xml:space="preserve"> </w:t>
      </w:r>
      <w:r w:rsidR="00A17044" w:rsidRPr="00BE212A">
        <w:rPr>
          <w:rFonts w:ascii="Arial" w:hAnsi="Arial" w:cs="Arial"/>
          <w:bCs/>
          <w:sz w:val="24"/>
          <w:szCs w:val="24"/>
        </w:rPr>
        <w:t>постановления оставляю</w:t>
      </w:r>
      <w:r w:rsidR="00961100" w:rsidRPr="00BE212A">
        <w:rPr>
          <w:rFonts w:ascii="Arial" w:hAnsi="Arial" w:cs="Arial"/>
          <w:bCs/>
          <w:sz w:val="24"/>
          <w:szCs w:val="24"/>
        </w:rPr>
        <w:t xml:space="preserve"> за собой. </w:t>
      </w:r>
    </w:p>
    <w:p w:rsidR="00A17044" w:rsidRDefault="00A17044" w:rsidP="00A170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044" w:rsidRDefault="00A17044" w:rsidP="00A170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044" w:rsidRPr="007C53AA" w:rsidRDefault="00A17044" w:rsidP="00A1704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МО «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Гаханы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Н.П. Булгатова</w:t>
      </w:r>
    </w:p>
    <w:sectPr w:rsidR="00A17044" w:rsidRPr="007C53AA" w:rsidSect="007C53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1A" w:rsidRDefault="00B51E1A" w:rsidP="00D27D8B">
      <w:pPr>
        <w:spacing w:after="0" w:line="240" w:lineRule="auto"/>
      </w:pPr>
      <w:r>
        <w:separator/>
      </w:r>
    </w:p>
  </w:endnote>
  <w:endnote w:type="continuationSeparator" w:id="0">
    <w:p w:rsidR="00B51E1A" w:rsidRDefault="00B51E1A" w:rsidP="00D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1A" w:rsidRDefault="00B51E1A" w:rsidP="00D27D8B">
      <w:pPr>
        <w:spacing w:after="0" w:line="240" w:lineRule="auto"/>
      </w:pPr>
      <w:r>
        <w:separator/>
      </w:r>
    </w:p>
  </w:footnote>
  <w:footnote w:type="continuationSeparator" w:id="0">
    <w:p w:rsidR="00B51E1A" w:rsidRDefault="00B51E1A" w:rsidP="00D2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0272"/>
    <w:multiLevelType w:val="hybridMultilevel"/>
    <w:tmpl w:val="4034940E"/>
    <w:lvl w:ilvl="0" w:tplc="F90A7D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00"/>
    <w:rsid w:val="00056A56"/>
    <w:rsid w:val="00135845"/>
    <w:rsid w:val="003C065B"/>
    <w:rsid w:val="007C53AA"/>
    <w:rsid w:val="007D0DA2"/>
    <w:rsid w:val="00961100"/>
    <w:rsid w:val="009C022A"/>
    <w:rsid w:val="00A17044"/>
    <w:rsid w:val="00AF50DF"/>
    <w:rsid w:val="00B51E1A"/>
    <w:rsid w:val="00BB1BAA"/>
    <w:rsid w:val="00BF2219"/>
    <w:rsid w:val="00D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B0B54-2BCB-4AD9-BD72-9752171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D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D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Наталья Булгатова</cp:lastModifiedBy>
  <cp:revision>2</cp:revision>
  <cp:lastPrinted>2018-08-17T02:43:00Z</cp:lastPrinted>
  <dcterms:created xsi:type="dcterms:W3CDTF">2018-08-17T02:11:00Z</dcterms:created>
  <dcterms:modified xsi:type="dcterms:W3CDTF">2018-09-06T08:28:00Z</dcterms:modified>
</cp:coreProperties>
</file>