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EA" w:rsidRDefault="003F1625" w:rsidP="007277EA">
      <w:pPr>
        <w:autoSpaceDE w:val="0"/>
        <w:autoSpaceDN w:val="0"/>
        <w:adjustRightInd w:val="0"/>
        <w:spacing w:after="0" w:line="240" w:lineRule="auto"/>
        <w:ind w:firstLine="709"/>
        <w:jc w:val="center"/>
        <w:rPr>
          <w:rFonts w:ascii="Arial" w:hAnsi="Arial" w:cs="Arial"/>
          <w:b/>
          <w:bCs/>
          <w:sz w:val="32"/>
          <w:szCs w:val="32"/>
        </w:rPr>
      </w:pPr>
      <w:r>
        <w:rPr>
          <w:rFonts w:ascii="Arial" w:hAnsi="Arial" w:cs="Arial"/>
          <w:b/>
          <w:bCs/>
          <w:sz w:val="32"/>
          <w:szCs w:val="32"/>
        </w:rPr>
        <w:t>21</w:t>
      </w:r>
      <w:r w:rsidR="007277EA">
        <w:rPr>
          <w:rFonts w:ascii="Arial" w:hAnsi="Arial" w:cs="Arial"/>
          <w:b/>
          <w:bCs/>
          <w:sz w:val="32"/>
          <w:szCs w:val="32"/>
        </w:rPr>
        <w:t>.</w:t>
      </w:r>
      <w:r w:rsidR="00295E97">
        <w:rPr>
          <w:rFonts w:ascii="Arial" w:hAnsi="Arial" w:cs="Arial"/>
          <w:b/>
          <w:bCs/>
          <w:sz w:val="32"/>
          <w:szCs w:val="32"/>
        </w:rPr>
        <w:t>12</w:t>
      </w:r>
      <w:r w:rsidR="007277EA">
        <w:rPr>
          <w:rFonts w:ascii="Arial" w:hAnsi="Arial" w:cs="Arial"/>
          <w:b/>
          <w:bCs/>
          <w:sz w:val="32"/>
          <w:szCs w:val="32"/>
        </w:rPr>
        <w:t>.20</w:t>
      </w:r>
      <w:r w:rsidR="00022862">
        <w:rPr>
          <w:rFonts w:ascii="Arial" w:hAnsi="Arial" w:cs="Arial"/>
          <w:b/>
          <w:bCs/>
          <w:sz w:val="32"/>
          <w:szCs w:val="32"/>
        </w:rPr>
        <w:t>2</w:t>
      </w:r>
      <w:r w:rsidR="00675C54">
        <w:rPr>
          <w:rFonts w:ascii="Arial" w:hAnsi="Arial" w:cs="Arial"/>
          <w:b/>
          <w:bCs/>
          <w:sz w:val="32"/>
          <w:szCs w:val="32"/>
        </w:rPr>
        <w:t>3</w:t>
      </w:r>
      <w:r w:rsidR="007277EA">
        <w:rPr>
          <w:rFonts w:ascii="Arial" w:hAnsi="Arial" w:cs="Arial"/>
          <w:b/>
          <w:bCs/>
          <w:sz w:val="32"/>
          <w:szCs w:val="32"/>
        </w:rPr>
        <w:t>г. №</w:t>
      </w:r>
      <w:r w:rsidR="00182A31">
        <w:rPr>
          <w:rFonts w:ascii="Arial" w:hAnsi="Arial" w:cs="Arial"/>
          <w:b/>
          <w:bCs/>
          <w:sz w:val="32"/>
          <w:szCs w:val="32"/>
        </w:rPr>
        <w:t>6</w:t>
      </w:r>
      <w:r w:rsidR="0091297E">
        <w:rPr>
          <w:rFonts w:ascii="Arial" w:hAnsi="Arial" w:cs="Arial"/>
          <w:b/>
          <w:bCs/>
          <w:sz w:val="32"/>
          <w:szCs w:val="32"/>
        </w:rPr>
        <w:t>0</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РОССИЙСКАЯ ФЕДЕРАЦИЯ</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БАЯНДАЕВСКИЙ МУНИЦИПАЛЬНЫЙ РАЙОН</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 «ГАХАНЫ»</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7277EA" w:rsidRDefault="007277EA" w:rsidP="007277EA">
      <w:pPr>
        <w:autoSpaceDE w:val="0"/>
        <w:autoSpaceDN w:val="0"/>
        <w:adjustRightInd w:val="0"/>
        <w:spacing w:after="0" w:line="240" w:lineRule="auto"/>
        <w:ind w:firstLine="709"/>
        <w:jc w:val="center"/>
        <w:rPr>
          <w:rFonts w:ascii="Arial" w:hAnsi="Arial" w:cs="Arial"/>
          <w:b/>
          <w:sz w:val="32"/>
          <w:szCs w:val="32"/>
        </w:rPr>
      </w:pPr>
    </w:p>
    <w:p w:rsidR="007277EA" w:rsidRDefault="00675C54" w:rsidP="00675C54">
      <w:pPr>
        <w:spacing w:after="0" w:line="240" w:lineRule="auto"/>
        <w:ind w:firstLine="709"/>
        <w:jc w:val="center"/>
        <w:rPr>
          <w:rFonts w:ascii="Arial" w:hAnsi="Arial" w:cs="Arial"/>
          <w:b/>
          <w:sz w:val="32"/>
          <w:szCs w:val="32"/>
        </w:rPr>
      </w:pPr>
      <w:r>
        <w:rPr>
          <w:rFonts w:ascii="Arial" w:hAnsi="Arial" w:cs="Arial"/>
          <w:b/>
          <w:sz w:val="32"/>
          <w:szCs w:val="32"/>
        </w:rPr>
        <w:t xml:space="preserve">ОБ УТВЕРЖДЕНИИ </w:t>
      </w:r>
      <w:r w:rsidR="007277EA">
        <w:rPr>
          <w:rFonts w:ascii="Arial" w:hAnsi="Arial" w:cs="Arial"/>
          <w:b/>
          <w:sz w:val="32"/>
          <w:szCs w:val="32"/>
        </w:rPr>
        <w:t>МУНИЦИПАЛЬН</w:t>
      </w:r>
      <w:r>
        <w:rPr>
          <w:rFonts w:ascii="Arial" w:hAnsi="Arial" w:cs="Arial"/>
          <w:b/>
          <w:sz w:val="32"/>
          <w:szCs w:val="32"/>
        </w:rPr>
        <w:t>ОЙ</w:t>
      </w:r>
      <w:r w:rsidR="007277EA">
        <w:rPr>
          <w:rFonts w:ascii="Arial" w:hAnsi="Arial" w:cs="Arial"/>
          <w:b/>
          <w:sz w:val="32"/>
          <w:szCs w:val="32"/>
        </w:rPr>
        <w:t xml:space="preserve"> ПРОГРАММ</w:t>
      </w:r>
      <w:r>
        <w:rPr>
          <w:rFonts w:ascii="Arial" w:hAnsi="Arial" w:cs="Arial"/>
          <w:b/>
          <w:sz w:val="32"/>
          <w:szCs w:val="32"/>
        </w:rPr>
        <w:t>Ы</w:t>
      </w:r>
      <w:r w:rsidR="007277EA">
        <w:rPr>
          <w:rFonts w:ascii="Arial" w:hAnsi="Arial" w:cs="Arial"/>
          <w:b/>
          <w:sz w:val="32"/>
          <w:szCs w:val="32"/>
        </w:rPr>
        <w:t xml:space="preserve"> </w:t>
      </w:r>
      <w:r w:rsidR="009F5549">
        <w:rPr>
          <w:rFonts w:ascii="Arial" w:hAnsi="Arial" w:cs="Arial"/>
          <w:b/>
          <w:sz w:val="32"/>
          <w:szCs w:val="32"/>
        </w:rPr>
        <w:t>«</w:t>
      </w:r>
      <w:r w:rsidR="007277EA">
        <w:rPr>
          <w:rFonts w:ascii="Arial" w:hAnsi="Arial" w:cs="Arial"/>
          <w:b/>
          <w:sz w:val="32"/>
          <w:szCs w:val="32"/>
        </w:rPr>
        <w:t>ЧИСТАЯ ВОДА» МУНИЦИПАЛЬНОГО ОБРАЗОВАНИЯ «ГАХАНЫ» НА 20</w:t>
      </w:r>
      <w:r>
        <w:rPr>
          <w:rFonts w:ascii="Arial" w:hAnsi="Arial" w:cs="Arial"/>
          <w:b/>
          <w:sz w:val="32"/>
          <w:szCs w:val="32"/>
        </w:rPr>
        <w:t>24-2026</w:t>
      </w:r>
      <w:r w:rsidR="009F4231">
        <w:rPr>
          <w:rFonts w:ascii="Arial" w:hAnsi="Arial" w:cs="Arial"/>
          <w:b/>
          <w:sz w:val="32"/>
          <w:szCs w:val="32"/>
        </w:rPr>
        <w:t xml:space="preserve"> ГОДЫ</w:t>
      </w:r>
    </w:p>
    <w:p w:rsidR="007277EA" w:rsidRDefault="007277EA" w:rsidP="007277EA">
      <w:pPr>
        <w:spacing w:after="0" w:line="240" w:lineRule="auto"/>
        <w:ind w:firstLine="709"/>
        <w:jc w:val="center"/>
        <w:rPr>
          <w:rFonts w:ascii="Arial" w:hAnsi="Arial" w:cs="Arial"/>
          <w:b/>
          <w:sz w:val="32"/>
          <w:szCs w:val="32"/>
        </w:rPr>
      </w:pPr>
    </w:p>
    <w:p w:rsidR="007277EA" w:rsidRDefault="007277EA" w:rsidP="007277EA">
      <w:pPr>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п.4 ч.1 ст.6 Устава МО «</w:t>
      </w:r>
      <w:proofErr w:type="spellStart"/>
      <w:r>
        <w:rPr>
          <w:rFonts w:ascii="Arial" w:hAnsi="Arial" w:cs="Arial"/>
          <w:sz w:val="24"/>
          <w:szCs w:val="24"/>
        </w:rPr>
        <w:t>Гаханы</w:t>
      </w:r>
      <w:proofErr w:type="spellEnd"/>
      <w:r>
        <w:rPr>
          <w:rFonts w:ascii="Arial" w:hAnsi="Arial" w:cs="Arial"/>
          <w:sz w:val="24"/>
          <w:szCs w:val="24"/>
        </w:rPr>
        <w:t>»,</w:t>
      </w:r>
    </w:p>
    <w:p w:rsidR="007277EA" w:rsidRDefault="007277EA" w:rsidP="007277EA">
      <w:pPr>
        <w:spacing w:after="0" w:line="240" w:lineRule="auto"/>
        <w:ind w:firstLine="709"/>
        <w:jc w:val="both"/>
        <w:rPr>
          <w:rFonts w:ascii="Arial" w:hAnsi="Arial" w:cs="Arial"/>
          <w:sz w:val="24"/>
          <w:szCs w:val="24"/>
        </w:rPr>
      </w:pPr>
    </w:p>
    <w:p w:rsidR="007277EA" w:rsidRDefault="00E2687F" w:rsidP="007277EA">
      <w:pPr>
        <w:spacing w:after="0" w:line="240" w:lineRule="auto"/>
        <w:ind w:firstLine="709"/>
        <w:jc w:val="center"/>
        <w:rPr>
          <w:rFonts w:ascii="Arial" w:hAnsi="Arial" w:cs="Arial"/>
          <w:b/>
          <w:sz w:val="30"/>
          <w:szCs w:val="30"/>
        </w:rPr>
      </w:pPr>
      <w:r>
        <w:rPr>
          <w:rFonts w:ascii="Arial" w:hAnsi="Arial" w:cs="Arial"/>
          <w:b/>
          <w:sz w:val="30"/>
          <w:szCs w:val="30"/>
        </w:rPr>
        <w:t>ПОСТАНОВЛЯЕТ</w:t>
      </w:r>
      <w:r w:rsidR="007277EA" w:rsidRPr="0003195F">
        <w:rPr>
          <w:rFonts w:ascii="Arial" w:hAnsi="Arial" w:cs="Arial"/>
          <w:b/>
          <w:sz w:val="30"/>
          <w:szCs w:val="30"/>
        </w:rPr>
        <w:t>:</w:t>
      </w:r>
    </w:p>
    <w:p w:rsidR="007277EA" w:rsidRPr="0003195F" w:rsidRDefault="007277EA" w:rsidP="007277EA">
      <w:pPr>
        <w:spacing w:after="0" w:line="240" w:lineRule="auto"/>
        <w:ind w:firstLine="709"/>
        <w:jc w:val="center"/>
        <w:rPr>
          <w:rFonts w:ascii="Arial" w:hAnsi="Arial" w:cs="Arial"/>
          <w:b/>
          <w:sz w:val="30"/>
          <w:szCs w:val="30"/>
        </w:rPr>
      </w:pPr>
    </w:p>
    <w:p w:rsidR="00675C54" w:rsidRDefault="00675C54" w:rsidP="00675C54">
      <w:pPr>
        <w:pStyle w:val="aa"/>
        <w:numPr>
          <w:ilvl w:val="0"/>
          <w:numId w:val="3"/>
        </w:numPr>
        <w:spacing w:before="0" w:after="0"/>
        <w:ind w:left="0" w:firstLine="709"/>
        <w:contextualSpacing/>
        <w:jc w:val="both"/>
      </w:pPr>
      <w:r>
        <w:t xml:space="preserve">Утвердить  </w:t>
      </w:r>
      <w:r w:rsidRPr="005F7FE1">
        <w:t>муниципальн</w:t>
      </w:r>
      <w:r>
        <w:t>ую программу</w:t>
      </w:r>
      <w:r w:rsidRPr="005F7FE1">
        <w:t xml:space="preserve"> «</w:t>
      </w:r>
      <w:r w:rsidR="00BD0ED6">
        <w:t>Чистая вода»</w:t>
      </w:r>
      <w:r w:rsidR="00EE6BEE">
        <w:t xml:space="preserve"> </w:t>
      </w:r>
      <w:r w:rsidR="00BD0ED6">
        <w:t>в муниципальном образовании «</w:t>
      </w:r>
      <w:proofErr w:type="spellStart"/>
      <w:r w:rsidR="00BD0ED6">
        <w:t>Гаханы</w:t>
      </w:r>
      <w:proofErr w:type="spellEnd"/>
      <w:r w:rsidR="00BD0ED6">
        <w:t>»</w:t>
      </w:r>
      <w:r w:rsidRPr="005F7FE1">
        <w:t xml:space="preserve"> на 20</w:t>
      </w:r>
      <w:r>
        <w:t>2</w:t>
      </w:r>
      <w:r w:rsidR="000D105E">
        <w:t>4</w:t>
      </w:r>
      <w:r w:rsidRPr="005F7FE1">
        <w:t xml:space="preserve"> – 202</w:t>
      </w:r>
      <w:r w:rsidR="000D105E">
        <w:t>6</w:t>
      </w:r>
      <w:r w:rsidRPr="005F7FE1">
        <w:t xml:space="preserve"> годы»</w:t>
      </w:r>
      <w:r>
        <w:t xml:space="preserve">, </w:t>
      </w:r>
      <w:r w:rsidRPr="005F7FE1">
        <w:t>(приложение).</w:t>
      </w:r>
    </w:p>
    <w:p w:rsidR="00675C54" w:rsidRPr="00675C54" w:rsidRDefault="00675C54" w:rsidP="00675C54">
      <w:pPr>
        <w:numPr>
          <w:ilvl w:val="0"/>
          <w:numId w:val="3"/>
        </w:numPr>
        <w:tabs>
          <w:tab w:val="left" w:pos="0"/>
        </w:tabs>
        <w:spacing w:after="0" w:line="240" w:lineRule="auto"/>
        <w:ind w:left="0" w:firstLine="709"/>
        <w:jc w:val="both"/>
        <w:rPr>
          <w:rFonts w:ascii="Arial" w:hAnsi="Arial" w:cs="Arial"/>
          <w:bCs/>
          <w:sz w:val="24"/>
          <w:szCs w:val="24"/>
        </w:rPr>
      </w:pPr>
      <w:r w:rsidRPr="00E86F94">
        <w:rPr>
          <w:rFonts w:ascii="Arial" w:hAnsi="Arial" w:cs="Arial"/>
          <w:bCs/>
          <w:sz w:val="24"/>
          <w:szCs w:val="24"/>
        </w:rPr>
        <w:t>Опубликовать настоящее постановление в газете «</w:t>
      </w:r>
      <w:proofErr w:type="spellStart"/>
      <w:r w:rsidRPr="00E86F94">
        <w:rPr>
          <w:rFonts w:ascii="Arial" w:hAnsi="Arial" w:cs="Arial"/>
          <w:bCs/>
          <w:sz w:val="24"/>
          <w:szCs w:val="24"/>
        </w:rPr>
        <w:t>Гаханский</w:t>
      </w:r>
      <w:proofErr w:type="spellEnd"/>
      <w:r w:rsidRPr="00E86F94">
        <w:rPr>
          <w:rFonts w:ascii="Arial" w:hAnsi="Arial" w:cs="Arial"/>
          <w:bCs/>
          <w:sz w:val="24"/>
          <w:szCs w:val="24"/>
        </w:rPr>
        <w:t xml:space="preserve"> Вестник» и на официальном сайте муниципального образования «</w:t>
      </w:r>
      <w:proofErr w:type="spellStart"/>
      <w:r w:rsidRPr="00E86F94">
        <w:rPr>
          <w:rFonts w:ascii="Arial" w:hAnsi="Arial" w:cs="Arial"/>
          <w:bCs/>
          <w:sz w:val="24"/>
          <w:szCs w:val="24"/>
        </w:rPr>
        <w:t>Гаханы</w:t>
      </w:r>
      <w:proofErr w:type="spellEnd"/>
      <w:r w:rsidRPr="00E86F94">
        <w:rPr>
          <w:rFonts w:ascii="Arial" w:hAnsi="Arial" w:cs="Arial"/>
          <w:bCs/>
          <w:sz w:val="24"/>
          <w:szCs w:val="24"/>
        </w:rPr>
        <w:t>».</w:t>
      </w:r>
    </w:p>
    <w:p w:rsidR="007277EA" w:rsidRPr="00675C54" w:rsidRDefault="007277EA" w:rsidP="00675C54">
      <w:pPr>
        <w:pStyle w:val="a3"/>
        <w:numPr>
          <w:ilvl w:val="0"/>
          <w:numId w:val="3"/>
        </w:numPr>
        <w:spacing w:after="0" w:line="240" w:lineRule="auto"/>
        <w:jc w:val="both"/>
        <w:rPr>
          <w:rFonts w:ascii="Arial" w:hAnsi="Arial" w:cs="Arial"/>
          <w:sz w:val="24"/>
          <w:szCs w:val="24"/>
        </w:rPr>
      </w:pPr>
      <w:proofErr w:type="gramStart"/>
      <w:r w:rsidRPr="00675C54">
        <w:rPr>
          <w:rFonts w:ascii="Arial" w:hAnsi="Arial" w:cs="Arial"/>
          <w:sz w:val="24"/>
          <w:szCs w:val="24"/>
        </w:rPr>
        <w:t>Контроль за</w:t>
      </w:r>
      <w:proofErr w:type="gramEnd"/>
      <w:r w:rsidRPr="00675C54">
        <w:rPr>
          <w:rFonts w:ascii="Arial" w:hAnsi="Arial" w:cs="Arial"/>
          <w:sz w:val="24"/>
          <w:szCs w:val="24"/>
        </w:rPr>
        <w:t xml:space="preserve"> исполнением настоящего постановления оставляю за собой.</w:t>
      </w:r>
    </w:p>
    <w:p w:rsidR="007277EA" w:rsidRDefault="007277EA" w:rsidP="007277EA">
      <w:pPr>
        <w:spacing w:after="0" w:line="240" w:lineRule="auto"/>
        <w:ind w:firstLine="709"/>
        <w:jc w:val="both"/>
        <w:rPr>
          <w:rFonts w:ascii="Arial" w:hAnsi="Arial" w:cs="Arial"/>
          <w:sz w:val="24"/>
          <w:szCs w:val="24"/>
        </w:rPr>
      </w:pPr>
    </w:p>
    <w:p w:rsidR="007277EA" w:rsidRDefault="00A55E79" w:rsidP="007277EA">
      <w:pPr>
        <w:spacing w:after="0" w:line="240" w:lineRule="auto"/>
        <w:ind w:firstLine="709"/>
        <w:jc w:val="both"/>
        <w:rPr>
          <w:rFonts w:ascii="Arial" w:hAnsi="Arial" w:cs="Arial"/>
          <w:sz w:val="24"/>
          <w:szCs w:val="24"/>
        </w:rPr>
      </w:pPr>
      <w:r>
        <w:rPr>
          <w:rFonts w:ascii="Arial" w:hAnsi="Arial" w:cs="Arial"/>
          <w:noProof/>
          <w:sz w:val="24"/>
          <w:szCs w:val="24"/>
        </w:rPr>
        <w:pict>
          <v:rect id="_x0000_s1030" style="position:absolute;left:0;text-align:left;margin-left:292.85pt;margin-top:3.4pt;width:170.25pt;height:109.05pt;z-index:251662336" fillcolor="white [3212]" strokecolor="white [3212]">
            <v:textbox>
              <w:txbxContent>
                <w:p w:rsidR="00960512" w:rsidRDefault="00960512"/>
              </w:txbxContent>
            </v:textbox>
          </v:rect>
        </w:pict>
      </w:r>
      <w:r>
        <w:rPr>
          <w:rFonts w:ascii="Arial" w:hAnsi="Arial" w:cs="Arial"/>
          <w:noProof/>
          <w:sz w:val="24"/>
          <w:szCs w:val="24"/>
        </w:rPr>
        <w:pict>
          <v:rect id="_x0000_s1028" style="position:absolute;left:0;text-align:left;margin-left:310.85pt;margin-top:3.4pt;width:152.25pt;height:119.25pt;z-index:251661312" fillcolor="white [3212]" strokecolor="white [3212]">
            <v:textbox>
              <w:txbxContent>
                <w:p w:rsidR="006116CA" w:rsidRDefault="006116CA"/>
              </w:txbxContent>
            </v:textbox>
          </v:rect>
        </w:pict>
      </w:r>
    </w:p>
    <w:p w:rsidR="007277EA" w:rsidRDefault="00CE43F9" w:rsidP="007277EA">
      <w:pPr>
        <w:spacing w:after="0" w:line="240" w:lineRule="auto"/>
        <w:ind w:firstLine="709"/>
        <w:jc w:val="both"/>
        <w:rPr>
          <w:rFonts w:ascii="Arial" w:hAnsi="Arial" w:cs="Arial"/>
          <w:sz w:val="24"/>
          <w:szCs w:val="24"/>
        </w:rPr>
      </w:pPr>
      <w:r>
        <w:rPr>
          <w:rFonts w:ascii="Arial" w:hAnsi="Arial" w:cs="Arial"/>
          <w:sz w:val="24"/>
          <w:szCs w:val="24"/>
        </w:rPr>
        <w:t>Глава</w:t>
      </w:r>
      <w:r w:rsidR="00D73708">
        <w:rPr>
          <w:rFonts w:ascii="Arial" w:hAnsi="Arial" w:cs="Arial"/>
          <w:sz w:val="24"/>
          <w:szCs w:val="24"/>
        </w:rPr>
        <w:t xml:space="preserve"> </w:t>
      </w:r>
      <w:r w:rsidR="009F4231">
        <w:rPr>
          <w:rFonts w:ascii="Arial" w:hAnsi="Arial" w:cs="Arial"/>
          <w:sz w:val="24"/>
          <w:szCs w:val="24"/>
        </w:rPr>
        <w:t xml:space="preserve">администрации </w:t>
      </w:r>
      <w:r w:rsidR="007277EA">
        <w:rPr>
          <w:rFonts w:ascii="Arial" w:hAnsi="Arial" w:cs="Arial"/>
          <w:sz w:val="24"/>
          <w:szCs w:val="24"/>
        </w:rPr>
        <w:t>МО «</w:t>
      </w:r>
      <w:proofErr w:type="spellStart"/>
      <w:r w:rsidR="007277EA">
        <w:rPr>
          <w:rFonts w:ascii="Arial" w:hAnsi="Arial" w:cs="Arial"/>
          <w:sz w:val="24"/>
          <w:szCs w:val="24"/>
        </w:rPr>
        <w:t>Гаханы</w:t>
      </w:r>
      <w:proofErr w:type="spellEnd"/>
      <w:r w:rsidR="007277EA">
        <w:rPr>
          <w:rFonts w:ascii="Arial" w:hAnsi="Arial" w:cs="Arial"/>
          <w:sz w:val="24"/>
          <w:szCs w:val="24"/>
        </w:rPr>
        <w:t>»</w:t>
      </w:r>
    </w:p>
    <w:p w:rsidR="007277EA" w:rsidRDefault="00214B5B" w:rsidP="00214B5B">
      <w:pPr>
        <w:spacing w:after="0" w:line="240" w:lineRule="auto"/>
        <w:ind w:firstLine="709"/>
        <w:jc w:val="both"/>
        <w:rPr>
          <w:rFonts w:ascii="Arial" w:hAnsi="Arial" w:cs="Arial"/>
          <w:sz w:val="24"/>
          <w:szCs w:val="24"/>
        </w:rPr>
      </w:pPr>
      <w:r>
        <w:rPr>
          <w:rFonts w:ascii="Arial" w:hAnsi="Arial" w:cs="Arial"/>
          <w:sz w:val="24"/>
          <w:szCs w:val="24"/>
        </w:rPr>
        <w:t xml:space="preserve">Н.П. </w:t>
      </w:r>
      <w:proofErr w:type="spellStart"/>
      <w:r>
        <w:rPr>
          <w:rFonts w:ascii="Arial" w:hAnsi="Arial" w:cs="Arial"/>
          <w:sz w:val="24"/>
          <w:szCs w:val="24"/>
        </w:rPr>
        <w:t>Булгатова</w:t>
      </w:r>
      <w:proofErr w:type="spellEnd"/>
    </w:p>
    <w:p w:rsidR="009F4231" w:rsidRDefault="009F4231" w:rsidP="009F4231">
      <w:pPr>
        <w:autoSpaceDE w:val="0"/>
        <w:autoSpaceDN w:val="0"/>
        <w:adjustRightInd w:val="0"/>
        <w:spacing w:after="0" w:line="240" w:lineRule="auto"/>
        <w:ind w:firstLine="709"/>
        <w:jc w:val="both"/>
        <w:rPr>
          <w:rFonts w:ascii="Arial" w:hAnsi="Arial" w:cs="Arial"/>
          <w:sz w:val="24"/>
          <w:szCs w:val="24"/>
        </w:rPr>
      </w:pPr>
    </w:p>
    <w:p w:rsidR="00675C54" w:rsidRDefault="00A55E79" w:rsidP="009F4231">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rect id="_x0000_s1026" style="position:absolute;left:0;text-align:left;margin-left:368.15pt;margin-top:5.85pt;width:3.55pt;height:3.55pt;z-index:251660288" fillcolor="white [3212]" strokecolor="white [3212]">
            <v:textbox>
              <w:txbxContent>
                <w:p w:rsidR="00675C54" w:rsidRDefault="00675C54" w:rsidP="00675C54"/>
              </w:txbxContent>
            </v:textbox>
          </v:rect>
        </w:pict>
      </w: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EE6BEE" w:rsidRDefault="00EE6BEE" w:rsidP="009F4231">
      <w:pPr>
        <w:autoSpaceDE w:val="0"/>
        <w:autoSpaceDN w:val="0"/>
        <w:adjustRightInd w:val="0"/>
        <w:spacing w:after="0" w:line="240" w:lineRule="auto"/>
        <w:ind w:firstLine="709"/>
        <w:jc w:val="both"/>
        <w:rPr>
          <w:rFonts w:ascii="Arial" w:hAnsi="Arial" w:cs="Arial"/>
          <w:sz w:val="24"/>
          <w:szCs w:val="24"/>
        </w:rPr>
      </w:pPr>
    </w:p>
    <w:p w:rsidR="00675C54" w:rsidRDefault="00675C54" w:rsidP="009F4231">
      <w:pPr>
        <w:autoSpaceDE w:val="0"/>
        <w:autoSpaceDN w:val="0"/>
        <w:adjustRightInd w:val="0"/>
        <w:spacing w:after="0" w:line="240" w:lineRule="auto"/>
        <w:ind w:firstLine="709"/>
        <w:jc w:val="both"/>
        <w:rPr>
          <w:rFonts w:ascii="Arial" w:hAnsi="Arial" w:cs="Arial"/>
          <w:sz w:val="24"/>
          <w:szCs w:val="24"/>
        </w:rPr>
      </w:pPr>
    </w:p>
    <w:p w:rsidR="00343CAE" w:rsidRDefault="00343CAE" w:rsidP="003F1625">
      <w:pPr>
        <w:tabs>
          <w:tab w:val="left" w:pos="5565"/>
        </w:tabs>
        <w:spacing w:after="0" w:line="240" w:lineRule="auto"/>
        <w:rPr>
          <w:rFonts w:ascii="Courier New" w:hAnsi="Courier New" w:cs="Courier New"/>
        </w:rPr>
      </w:pPr>
    </w:p>
    <w:p w:rsidR="00343CAE" w:rsidRDefault="00343CAE" w:rsidP="007277EA">
      <w:pPr>
        <w:tabs>
          <w:tab w:val="left" w:pos="5565"/>
        </w:tabs>
        <w:spacing w:after="0" w:line="240" w:lineRule="auto"/>
        <w:jc w:val="right"/>
        <w:rPr>
          <w:rFonts w:ascii="Courier New" w:hAnsi="Courier New" w:cs="Courier New"/>
        </w:rPr>
      </w:pPr>
    </w:p>
    <w:p w:rsidR="007277EA" w:rsidRDefault="007277EA" w:rsidP="007277EA">
      <w:pPr>
        <w:tabs>
          <w:tab w:val="left" w:pos="5565"/>
        </w:tabs>
        <w:spacing w:after="0" w:line="240" w:lineRule="auto"/>
        <w:jc w:val="right"/>
        <w:rPr>
          <w:rFonts w:ascii="Courier New" w:hAnsi="Courier New" w:cs="Courier New"/>
        </w:rPr>
      </w:pPr>
      <w:r>
        <w:rPr>
          <w:rFonts w:ascii="Courier New" w:hAnsi="Courier New" w:cs="Courier New"/>
        </w:rPr>
        <w:lastRenderedPageBreak/>
        <w:t xml:space="preserve">Утверждена </w:t>
      </w:r>
    </w:p>
    <w:p w:rsidR="007277EA" w:rsidRDefault="007277EA" w:rsidP="007277EA">
      <w:pPr>
        <w:tabs>
          <w:tab w:val="left" w:pos="5565"/>
        </w:tabs>
        <w:spacing w:after="0" w:line="240" w:lineRule="auto"/>
        <w:jc w:val="right"/>
        <w:rPr>
          <w:rFonts w:ascii="Courier New" w:hAnsi="Courier New" w:cs="Courier New"/>
        </w:rPr>
      </w:pPr>
      <w:r>
        <w:rPr>
          <w:rFonts w:ascii="Courier New" w:hAnsi="Courier New" w:cs="Courier New"/>
        </w:rPr>
        <w:t xml:space="preserve">Постановлением </w:t>
      </w:r>
    </w:p>
    <w:p w:rsidR="007277EA" w:rsidRDefault="007277EA" w:rsidP="007277EA">
      <w:pPr>
        <w:tabs>
          <w:tab w:val="left" w:pos="5565"/>
        </w:tabs>
        <w:spacing w:after="0" w:line="240" w:lineRule="auto"/>
        <w:jc w:val="right"/>
        <w:rPr>
          <w:rFonts w:ascii="Courier New" w:hAnsi="Courier New" w:cs="Courier New"/>
        </w:rPr>
      </w:pPr>
      <w:r>
        <w:rPr>
          <w:rFonts w:ascii="Courier New" w:hAnsi="Courier New" w:cs="Courier New"/>
        </w:rPr>
        <w:t>администрации МО «</w:t>
      </w:r>
      <w:proofErr w:type="spellStart"/>
      <w:r>
        <w:rPr>
          <w:rFonts w:ascii="Courier New" w:hAnsi="Courier New" w:cs="Courier New"/>
        </w:rPr>
        <w:t>Гаханы</w:t>
      </w:r>
      <w:proofErr w:type="spellEnd"/>
      <w:r>
        <w:rPr>
          <w:rFonts w:ascii="Courier New" w:hAnsi="Courier New" w:cs="Courier New"/>
        </w:rPr>
        <w:t xml:space="preserve">» </w:t>
      </w:r>
    </w:p>
    <w:p w:rsidR="007277EA" w:rsidRDefault="007277EA" w:rsidP="007277EA">
      <w:pPr>
        <w:tabs>
          <w:tab w:val="left" w:pos="5565"/>
        </w:tabs>
        <w:spacing w:after="0" w:line="240" w:lineRule="auto"/>
        <w:jc w:val="right"/>
        <w:rPr>
          <w:rFonts w:ascii="Courier New" w:hAnsi="Courier New" w:cs="Courier New"/>
        </w:rPr>
      </w:pPr>
      <w:r>
        <w:rPr>
          <w:rFonts w:ascii="Courier New" w:hAnsi="Courier New" w:cs="Courier New"/>
        </w:rPr>
        <w:t xml:space="preserve"> от </w:t>
      </w:r>
      <w:r w:rsidR="00FE22D4">
        <w:rPr>
          <w:rFonts w:ascii="Courier New" w:hAnsi="Courier New" w:cs="Courier New"/>
        </w:rPr>
        <w:t>21</w:t>
      </w:r>
      <w:r>
        <w:rPr>
          <w:rFonts w:ascii="Courier New" w:hAnsi="Courier New" w:cs="Courier New"/>
        </w:rPr>
        <w:t>.</w:t>
      </w:r>
      <w:r w:rsidR="00343CAE">
        <w:rPr>
          <w:rFonts w:ascii="Courier New" w:hAnsi="Courier New" w:cs="Courier New"/>
        </w:rPr>
        <w:t>12</w:t>
      </w:r>
      <w:r>
        <w:rPr>
          <w:rFonts w:ascii="Courier New" w:hAnsi="Courier New" w:cs="Courier New"/>
        </w:rPr>
        <w:t>.</w:t>
      </w:r>
      <w:r w:rsidR="00022862">
        <w:rPr>
          <w:rFonts w:ascii="Courier New" w:hAnsi="Courier New" w:cs="Courier New"/>
        </w:rPr>
        <w:t>20</w:t>
      </w:r>
      <w:r w:rsidR="00343CAE">
        <w:rPr>
          <w:rFonts w:ascii="Courier New" w:hAnsi="Courier New" w:cs="Courier New"/>
        </w:rPr>
        <w:t>23</w:t>
      </w:r>
      <w:r>
        <w:rPr>
          <w:rFonts w:ascii="Courier New" w:hAnsi="Courier New" w:cs="Courier New"/>
        </w:rPr>
        <w:t xml:space="preserve"> г. № </w:t>
      </w:r>
      <w:r w:rsidR="0091297E">
        <w:rPr>
          <w:rFonts w:ascii="Courier New" w:hAnsi="Courier New" w:cs="Courier New"/>
        </w:rPr>
        <w:t>60</w:t>
      </w:r>
    </w:p>
    <w:p w:rsidR="007277EA" w:rsidRPr="00DF197E" w:rsidRDefault="007277EA" w:rsidP="007277EA">
      <w:pPr>
        <w:tabs>
          <w:tab w:val="left" w:pos="5565"/>
        </w:tabs>
        <w:spacing w:after="0" w:line="240" w:lineRule="auto"/>
        <w:jc w:val="right"/>
        <w:rPr>
          <w:rFonts w:ascii="Courier New" w:hAnsi="Courier New" w:cs="Courier New"/>
        </w:rPr>
      </w:pPr>
    </w:p>
    <w:p w:rsidR="007277EA" w:rsidRPr="000D4971" w:rsidRDefault="007277EA" w:rsidP="007277EA">
      <w:pPr>
        <w:pStyle w:val="a6"/>
        <w:tabs>
          <w:tab w:val="num" w:pos="0"/>
          <w:tab w:val="left" w:pos="5220"/>
        </w:tabs>
        <w:spacing w:after="0"/>
        <w:jc w:val="center"/>
        <w:rPr>
          <w:rFonts w:ascii="Arial" w:hAnsi="Arial" w:cs="Arial"/>
          <w:b/>
        </w:rPr>
      </w:pPr>
      <w:r w:rsidRPr="000D4971">
        <w:rPr>
          <w:rFonts w:ascii="Arial" w:hAnsi="Arial" w:cs="Arial"/>
          <w:b/>
        </w:rPr>
        <w:t>ПАСПОРТ</w:t>
      </w:r>
    </w:p>
    <w:p w:rsidR="007277EA" w:rsidRPr="000D4971" w:rsidRDefault="007277EA" w:rsidP="007277EA">
      <w:pPr>
        <w:spacing w:after="0" w:line="240" w:lineRule="auto"/>
        <w:jc w:val="center"/>
        <w:rPr>
          <w:rFonts w:ascii="Arial" w:hAnsi="Arial" w:cs="Arial"/>
          <w:b/>
          <w:sz w:val="24"/>
          <w:szCs w:val="24"/>
        </w:rPr>
      </w:pPr>
      <w:r w:rsidRPr="000D4971">
        <w:rPr>
          <w:rFonts w:ascii="Arial" w:hAnsi="Arial" w:cs="Arial"/>
          <w:b/>
          <w:sz w:val="24"/>
          <w:szCs w:val="24"/>
        </w:rPr>
        <w:t>МУНИЦИПАЛЬНОЙ ПРОГРАММЫ</w:t>
      </w:r>
    </w:p>
    <w:p w:rsidR="007277EA" w:rsidRDefault="007277EA" w:rsidP="007277EA">
      <w:pPr>
        <w:pStyle w:val="a6"/>
        <w:tabs>
          <w:tab w:val="num" w:pos="0"/>
          <w:tab w:val="left" w:pos="5220"/>
        </w:tabs>
        <w:spacing w:after="0"/>
        <w:ind w:firstLine="709"/>
        <w:jc w:val="center"/>
        <w:rPr>
          <w:rFonts w:ascii="Arial" w:hAnsi="Arial" w:cs="Arial"/>
          <w:b/>
        </w:rPr>
      </w:pPr>
      <w:r w:rsidRPr="000D4971">
        <w:rPr>
          <w:rFonts w:ascii="Arial" w:hAnsi="Arial" w:cs="Arial"/>
          <w:b/>
        </w:rPr>
        <w:t xml:space="preserve">«ЧИСТАЯ </w:t>
      </w:r>
      <w:r w:rsidR="006358D0" w:rsidRPr="000D4971">
        <w:rPr>
          <w:rFonts w:ascii="Arial" w:hAnsi="Arial" w:cs="Arial"/>
          <w:b/>
        </w:rPr>
        <w:t>ВОДА» муниципального</w:t>
      </w:r>
      <w:r>
        <w:rPr>
          <w:rFonts w:ascii="Arial" w:hAnsi="Arial" w:cs="Arial"/>
          <w:b/>
        </w:rPr>
        <w:t xml:space="preserve"> образования</w:t>
      </w:r>
      <w:r w:rsidRPr="000D4971">
        <w:rPr>
          <w:rFonts w:ascii="Arial" w:hAnsi="Arial" w:cs="Arial"/>
          <w:b/>
        </w:rPr>
        <w:t xml:space="preserve"> «ГАХАНЫ» </w:t>
      </w:r>
      <w:r>
        <w:rPr>
          <w:rFonts w:ascii="Arial" w:hAnsi="Arial" w:cs="Arial"/>
          <w:b/>
        </w:rPr>
        <w:t>на</w:t>
      </w:r>
    </w:p>
    <w:p w:rsidR="007277EA" w:rsidRPr="000D4971" w:rsidRDefault="007277EA" w:rsidP="007277EA">
      <w:pPr>
        <w:pStyle w:val="a6"/>
        <w:tabs>
          <w:tab w:val="num" w:pos="0"/>
          <w:tab w:val="left" w:pos="5220"/>
        </w:tabs>
        <w:spacing w:after="0"/>
        <w:ind w:firstLine="709"/>
        <w:jc w:val="center"/>
        <w:rPr>
          <w:rFonts w:ascii="Arial" w:hAnsi="Arial" w:cs="Arial"/>
          <w:b/>
        </w:rPr>
      </w:pPr>
      <w:r>
        <w:rPr>
          <w:rFonts w:ascii="Arial" w:hAnsi="Arial" w:cs="Arial"/>
          <w:b/>
        </w:rPr>
        <w:t xml:space="preserve"> 20</w:t>
      </w:r>
      <w:r w:rsidR="00343CAE">
        <w:rPr>
          <w:rFonts w:ascii="Arial" w:hAnsi="Arial" w:cs="Arial"/>
          <w:b/>
        </w:rPr>
        <w:t>24</w:t>
      </w:r>
      <w:r w:rsidRPr="000D4971">
        <w:rPr>
          <w:rFonts w:ascii="Arial" w:hAnsi="Arial" w:cs="Arial"/>
          <w:b/>
        </w:rPr>
        <w:t>-202</w:t>
      </w:r>
      <w:r w:rsidR="00343CAE">
        <w:rPr>
          <w:rFonts w:ascii="Arial" w:hAnsi="Arial" w:cs="Arial"/>
          <w:b/>
        </w:rPr>
        <w:t>6</w:t>
      </w:r>
      <w:r w:rsidRPr="000D4971">
        <w:rPr>
          <w:rFonts w:ascii="Arial" w:hAnsi="Arial" w:cs="Arial"/>
          <w:b/>
        </w:rPr>
        <w:t xml:space="preserve"> </w:t>
      </w:r>
      <w:r>
        <w:rPr>
          <w:rFonts w:ascii="Arial" w:hAnsi="Arial" w:cs="Arial"/>
          <w:b/>
        </w:rPr>
        <w:t>годы</w:t>
      </w:r>
    </w:p>
    <w:p w:rsidR="007277EA" w:rsidRPr="00DF197E" w:rsidRDefault="007277EA" w:rsidP="007277EA">
      <w:pPr>
        <w:pStyle w:val="a6"/>
        <w:tabs>
          <w:tab w:val="num" w:pos="0"/>
          <w:tab w:val="left" w:pos="5220"/>
        </w:tabs>
        <w:spacing w:after="0"/>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6454"/>
      </w:tblGrid>
      <w:tr w:rsidR="007277EA" w:rsidRPr="00DF197E" w:rsidTr="00FE22D4">
        <w:trPr>
          <w:trHeight w:val="79"/>
          <w:jc w:val="center"/>
        </w:trPr>
        <w:tc>
          <w:tcPr>
            <w:tcW w:w="3399" w:type="dxa"/>
          </w:tcPr>
          <w:p w:rsidR="007277EA" w:rsidRPr="00647646" w:rsidRDefault="007277EA" w:rsidP="00EB2E5B">
            <w:pPr>
              <w:spacing w:after="0" w:line="240" w:lineRule="auto"/>
              <w:jc w:val="both"/>
              <w:rPr>
                <w:rFonts w:ascii="Courier New" w:hAnsi="Courier New" w:cs="Courier New"/>
              </w:rPr>
            </w:pPr>
            <w:r w:rsidRPr="00647646">
              <w:rPr>
                <w:rFonts w:ascii="Courier New" w:hAnsi="Courier New" w:cs="Courier New"/>
              </w:rPr>
              <w:t xml:space="preserve">Наименование </w:t>
            </w:r>
          </w:p>
          <w:p w:rsidR="007277EA" w:rsidRPr="00647646" w:rsidRDefault="007277EA" w:rsidP="00EB2E5B">
            <w:pPr>
              <w:spacing w:after="0" w:line="240" w:lineRule="auto"/>
              <w:jc w:val="both"/>
              <w:rPr>
                <w:rFonts w:ascii="Courier New" w:hAnsi="Courier New" w:cs="Courier New"/>
              </w:rPr>
            </w:pPr>
            <w:r w:rsidRPr="00647646">
              <w:rPr>
                <w:rFonts w:ascii="Courier New" w:hAnsi="Courier New" w:cs="Courier New"/>
              </w:rPr>
              <w:t>характеристик Программы</w:t>
            </w:r>
          </w:p>
        </w:tc>
        <w:tc>
          <w:tcPr>
            <w:tcW w:w="6454" w:type="dxa"/>
            <w:vAlign w:val="center"/>
          </w:tcPr>
          <w:p w:rsidR="007277EA" w:rsidRPr="00647646" w:rsidRDefault="007277EA" w:rsidP="00EB2E5B">
            <w:pPr>
              <w:spacing w:after="0" w:line="240" w:lineRule="auto"/>
              <w:ind w:firstLine="36"/>
              <w:jc w:val="both"/>
              <w:rPr>
                <w:rFonts w:ascii="Courier New" w:hAnsi="Courier New" w:cs="Courier New"/>
              </w:rPr>
            </w:pPr>
            <w:r w:rsidRPr="00647646">
              <w:rPr>
                <w:rFonts w:ascii="Courier New" w:hAnsi="Courier New" w:cs="Courier New"/>
              </w:rPr>
              <w:t>Содержание характеристик Программы</w:t>
            </w:r>
          </w:p>
        </w:tc>
      </w:tr>
      <w:tr w:rsidR="007277EA" w:rsidRPr="00DF197E" w:rsidTr="00FE22D4">
        <w:trPr>
          <w:trHeight w:val="79"/>
          <w:jc w:val="center"/>
        </w:trPr>
        <w:tc>
          <w:tcPr>
            <w:tcW w:w="3399" w:type="dxa"/>
          </w:tcPr>
          <w:p w:rsidR="007277EA" w:rsidRPr="00647646" w:rsidRDefault="007277EA" w:rsidP="00EB2E5B">
            <w:pPr>
              <w:pStyle w:val="a6"/>
              <w:tabs>
                <w:tab w:val="num" w:pos="0"/>
                <w:tab w:val="left" w:pos="5220"/>
              </w:tabs>
              <w:spacing w:after="0"/>
              <w:jc w:val="both"/>
              <w:rPr>
                <w:rFonts w:ascii="Courier New" w:hAnsi="Courier New" w:cs="Courier New"/>
                <w:sz w:val="22"/>
                <w:szCs w:val="22"/>
              </w:rPr>
            </w:pPr>
            <w:r w:rsidRPr="00647646">
              <w:rPr>
                <w:rFonts w:ascii="Courier New" w:hAnsi="Courier New" w:cs="Courier New"/>
                <w:sz w:val="22"/>
                <w:szCs w:val="22"/>
              </w:rPr>
              <w:t xml:space="preserve">Наименование муниципальной программы  </w:t>
            </w:r>
          </w:p>
        </w:tc>
        <w:tc>
          <w:tcPr>
            <w:tcW w:w="6454" w:type="dxa"/>
          </w:tcPr>
          <w:p w:rsidR="007277EA" w:rsidRPr="00647646" w:rsidRDefault="007277EA" w:rsidP="00DE7195">
            <w:pPr>
              <w:spacing w:after="0" w:line="240" w:lineRule="auto"/>
              <w:jc w:val="both"/>
              <w:rPr>
                <w:rFonts w:ascii="Courier New" w:hAnsi="Courier New" w:cs="Courier New"/>
              </w:rPr>
            </w:pPr>
            <w:r w:rsidRPr="00647646">
              <w:rPr>
                <w:rFonts w:ascii="Courier New" w:hAnsi="Courier New" w:cs="Courier New"/>
              </w:rPr>
              <w:t>Муниципальная программа «Чистая вода» муниципального образования «</w:t>
            </w:r>
            <w:proofErr w:type="spellStart"/>
            <w:r w:rsidRPr="00647646">
              <w:rPr>
                <w:rFonts w:ascii="Courier New" w:hAnsi="Courier New" w:cs="Courier New"/>
              </w:rPr>
              <w:t>Гаханы</w:t>
            </w:r>
            <w:proofErr w:type="spellEnd"/>
            <w:r w:rsidRPr="00647646">
              <w:rPr>
                <w:rFonts w:ascii="Courier New" w:hAnsi="Courier New" w:cs="Courier New"/>
              </w:rPr>
              <w:t>» на 20</w:t>
            </w:r>
            <w:r w:rsidR="00DE7195">
              <w:rPr>
                <w:rFonts w:ascii="Courier New" w:hAnsi="Courier New" w:cs="Courier New"/>
              </w:rPr>
              <w:t>19</w:t>
            </w:r>
            <w:r w:rsidRPr="00647646">
              <w:rPr>
                <w:rFonts w:ascii="Courier New" w:hAnsi="Courier New" w:cs="Courier New"/>
              </w:rPr>
              <w:t>-2022 годы. (далее - Программа)</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Основание для разработки Программы </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(наименование, номер и дата правового акта)</w:t>
            </w:r>
          </w:p>
        </w:tc>
        <w:tc>
          <w:tcPr>
            <w:tcW w:w="6454" w:type="dxa"/>
          </w:tcPr>
          <w:p w:rsidR="007277EA" w:rsidRPr="00647646" w:rsidRDefault="007277EA" w:rsidP="00EB2E5B">
            <w:pPr>
              <w:pStyle w:val="ConsPlusTitle"/>
              <w:widowControl/>
              <w:rPr>
                <w:rFonts w:ascii="Courier New" w:hAnsi="Courier New" w:cs="Courier New"/>
                <w:b w:val="0"/>
                <w:bCs w:val="0"/>
                <w:sz w:val="22"/>
                <w:szCs w:val="22"/>
              </w:rPr>
            </w:pPr>
            <w:r w:rsidRPr="00647646">
              <w:rPr>
                <w:rFonts w:ascii="Courier New" w:hAnsi="Courier New" w:cs="Courier New"/>
                <w:b w:val="0"/>
                <w:bCs w:val="0"/>
                <w:sz w:val="22"/>
                <w:szCs w:val="22"/>
              </w:rPr>
              <w:t>1. Федеральный закон от 06.10.2003  № 131-ФЗ «Об общих принципах организации местного самоуправления в Российской Федерации».</w:t>
            </w:r>
          </w:p>
          <w:p w:rsidR="007277EA" w:rsidRPr="00647646" w:rsidRDefault="007277EA" w:rsidP="00182A31">
            <w:pPr>
              <w:pStyle w:val="ac"/>
              <w:rPr>
                <w:rFonts w:ascii="Courier New" w:hAnsi="Courier New" w:cs="Courier New"/>
                <w:sz w:val="22"/>
                <w:szCs w:val="22"/>
              </w:rPr>
            </w:pPr>
            <w:r w:rsidRPr="00647646">
              <w:rPr>
                <w:rFonts w:ascii="Courier New" w:hAnsi="Courier New" w:cs="Courier New"/>
                <w:sz w:val="22"/>
                <w:szCs w:val="22"/>
              </w:rPr>
              <w:t>2. Постановление администрации МО «</w:t>
            </w:r>
            <w:proofErr w:type="spellStart"/>
            <w:r w:rsidRPr="00647646">
              <w:rPr>
                <w:rFonts w:ascii="Courier New" w:hAnsi="Courier New" w:cs="Courier New"/>
                <w:sz w:val="22"/>
                <w:szCs w:val="22"/>
              </w:rPr>
              <w:t>Гаханы</w:t>
            </w:r>
            <w:proofErr w:type="spellEnd"/>
            <w:r w:rsidRPr="00647646">
              <w:rPr>
                <w:rFonts w:ascii="Courier New" w:hAnsi="Courier New" w:cs="Courier New"/>
                <w:sz w:val="22"/>
                <w:szCs w:val="22"/>
              </w:rPr>
              <w:t xml:space="preserve">» от </w:t>
            </w:r>
            <w:r w:rsidR="00FE22D4">
              <w:rPr>
                <w:rFonts w:ascii="Courier New" w:hAnsi="Courier New" w:cs="Courier New"/>
                <w:sz w:val="22"/>
                <w:szCs w:val="22"/>
              </w:rPr>
              <w:t>21</w:t>
            </w:r>
            <w:r w:rsidR="00343CAE">
              <w:rPr>
                <w:rFonts w:ascii="Courier New" w:hAnsi="Courier New" w:cs="Courier New"/>
                <w:sz w:val="22"/>
                <w:szCs w:val="22"/>
              </w:rPr>
              <w:t>.12.2023г</w:t>
            </w:r>
            <w:r w:rsidRPr="00647646">
              <w:rPr>
                <w:rFonts w:ascii="Courier New" w:hAnsi="Courier New" w:cs="Courier New"/>
                <w:sz w:val="22"/>
                <w:szCs w:val="22"/>
              </w:rPr>
              <w:t xml:space="preserve"> № </w:t>
            </w:r>
            <w:r w:rsidR="0091297E">
              <w:rPr>
                <w:rFonts w:ascii="Courier New" w:hAnsi="Courier New" w:cs="Courier New"/>
                <w:sz w:val="22"/>
                <w:szCs w:val="22"/>
              </w:rPr>
              <w:t>60</w:t>
            </w:r>
            <w:r w:rsidRPr="00647646">
              <w:rPr>
                <w:rFonts w:ascii="Courier New" w:hAnsi="Courier New" w:cs="Courier New"/>
                <w:sz w:val="22"/>
                <w:szCs w:val="22"/>
              </w:rPr>
              <w:t xml:space="preserve">  «Об утверждении муниципальной программы «Чистая вода» в муниципальном образовании «</w:t>
            </w:r>
            <w:proofErr w:type="spellStart"/>
            <w:r w:rsidRPr="00647646">
              <w:rPr>
                <w:rFonts w:ascii="Courier New" w:hAnsi="Courier New" w:cs="Courier New"/>
                <w:sz w:val="22"/>
                <w:szCs w:val="22"/>
              </w:rPr>
              <w:t>Гаханы</w:t>
            </w:r>
            <w:proofErr w:type="spellEnd"/>
            <w:r w:rsidRPr="00647646">
              <w:rPr>
                <w:rFonts w:ascii="Courier New" w:hAnsi="Courier New" w:cs="Courier New"/>
                <w:sz w:val="22"/>
                <w:szCs w:val="22"/>
              </w:rPr>
              <w:t>»  на 20</w:t>
            </w:r>
            <w:r w:rsidR="00343CAE">
              <w:rPr>
                <w:rFonts w:ascii="Courier New" w:hAnsi="Courier New" w:cs="Courier New"/>
                <w:sz w:val="22"/>
                <w:szCs w:val="22"/>
              </w:rPr>
              <w:t>24</w:t>
            </w:r>
            <w:r w:rsidRPr="00647646">
              <w:rPr>
                <w:rFonts w:ascii="Courier New" w:hAnsi="Courier New" w:cs="Courier New"/>
                <w:sz w:val="22"/>
                <w:szCs w:val="22"/>
              </w:rPr>
              <w:t xml:space="preserve"> - 202</w:t>
            </w:r>
            <w:r w:rsidR="00343CAE">
              <w:rPr>
                <w:rFonts w:ascii="Courier New" w:hAnsi="Courier New" w:cs="Courier New"/>
                <w:sz w:val="22"/>
                <w:szCs w:val="22"/>
              </w:rPr>
              <w:t>6</w:t>
            </w:r>
            <w:r w:rsidRPr="00647646">
              <w:rPr>
                <w:rFonts w:ascii="Courier New" w:hAnsi="Courier New" w:cs="Courier New"/>
                <w:sz w:val="22"/>
                <w:szCs w:val="22"/>
              </w:rPr>
              <w:t xml:space="preserve"> годы».</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Основные разработчики Программы</w:t>
            </w: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Администрация муниципального образования «</w:t>
            </w:r>
            <w:proofErr w:type="spellStart"/>
            <w:r w:rsidRPr="00647646">
              <w:rPr>
                <w:rFonts w:ascii="Courier New" w:hAnsi="Courier New" w:cs="Courier New"/>
                <w:sz w:val="22"/>
                <w:szCs w:val="22"/>
              </w:rPr>
              <w:t>Гаханы</w:t>
            </w:r>
            <w:proofErr w:type="spellEnd"/>
            <w:r w:rsidRPr="00647646">
              <w:rPr>
                <w:rFonts w:ascii="Courier New" w:hAnsi="Courier New" w:cs="Courier New"/>
                <w:sz w:val="22"/>
                <w:szCs w:val="22"/>
              </w:rPr>
              <w:t xml:space="preserve">»  </w:t>
            </w:r>
            <w:proofErr w:type="spellStart"/>
            <w:r w:rsidRPr="00647646">
              <w:rPr>
                <w:rFonts w:ascii="Courier New" w:hAnsi="Courier New" w:cs="Courier New"/>
                <w:sz w:val="22"/>
                <w:szCs w:val="22"/>
              </w:rPr>
              <w:t>Баяндаевского</w:t>
            </w:r>
            <w:proofErr w:type="spellEnd"/>
            <w:r w:rsidRPr="00647646">
              <w:rPr>
                <w:rFonts w:ascii="Courier New" w:hAnsi="Courier New" w:cs="Courier New"/>
                <w:sz w:val="22"/>
                <w:szCs w:val="22"/>
              </w:rPr>
              <w:t xml:space="preserve"> района Иркутской области.</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Администратор </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Программы</w:t>
            </w:r>
          </w:p>
        </w:tc>
        <w:tc>
          <w:tcPr>
            <w:tcW w:w="6454"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Администрация муниципального образования «</w:t>
            </w:r>
            <w:proofErr w:type="spellStart"/>
            <w:r w:rsidRPr="00647646">
              <w:rPr>
                <w:rFonts w:ascii="Courier New" w:hAnsi="Courier New" w:cs="Courier New"/>
                <w:sz w:val="22"/>
                <w:szCs w:val="22"/>
              </w:rPr>
              <w:t>Гаханы</w:t>
            </w:r>
            <w:proofErr w:type="spellEnd"/>
            <w:r w:rsidRPr="00647646">
              <w:rPr>
                <w:rFonts w:ascii="Courier New" w:hAnsi="Courier New" w:cs="Courier New"/>
                <w:sz w:val="22"/>
                <w:szCs w:val="22"/>
              </w:rPr>
              <w:t xml:space="preserve">» </w:t>
            </w:r>
            <w:proofErr w:type="spellStart"/>
            <w:r w:rsidRPr="00647646">
              <w:rPr>
                <w:rFonts w:ascii="Courier New" w:hAnsi="Courier New" w:cs="Courier New"/>
                <w:sz w:val="22"/>
                <w:szCs w:val="22"/>
              </w:rPr>
              <w:t>Баяндаевского</w:t>
            </w:r>
            <w:proofErr w:type="spellEnd"/>
            <w:r w:rsidRPr="00647646">
              <w:rPr>
                <w:rFonts w:ascii="Courier New" w:hAnsi="Courier New" w:cs="Courier New"/>
                <w:sz w:val="22"/>
                <w:szCs w:val="22"/>
              </w:rPr>
              <w:t xml:space="preserve"> района Иркутской области. </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Исполнители Программы</w:t>
            </w: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Администрация МО «</w:t>
            </w:r>
            <w:proofErr w:type="spellStart"/>
            <w:r w:rsidRPr="00647646">
              <w:rPr>
                <w:rFonts w:ascii="Courier New" w:hAnsi="Courier New" w:cs="Courier New"/>
                <w:sz w:val="22"/>
                <w:szCs w:val="22"/>
              </w:rPr>
              <w:t>Гаханы</w:t>
            </w:r>
            <w:proofErr w:type="spellEnd"/>
            <w:r w:rsidRPr="00647646">
              <w:rPr>
                <w:rFonts w:ascii="Courier New" w:hAnsi="Courier New" w:cs="Courier New"/>
                <w:sz w:val="22"/>
                <w:szCs w:val="22"/>
              </w:rPr>
              <w:t>»</w:t>
            </w:r>
            <w:r w:rsidR="00181EDC">
              <w:rPr>
                <w:rFonts w:ascii="Courier New" w:hAnsi="Courier New" w:cs="Courier New"/>
                <w:sz w:val="22"/>
                <w:szCs w:val="22"/>
              </w:rPr>
              <w:t xml:space="preserve"> </w:t>
            </w:r>
            <w:proofErr w:type="spellStart"/>
            <w:r w:rsidRPr="00647646">
              <w:rPr>
                <w:rFonts w:ascii="Courier New" w:hAnsi="Courier New" w:cs="Courier New"/>
                <w:sz w:val="22"/>
                <w:szCs w:val="22"/>
              </w:rPr>
              <w:t>Баяндаевского</w:t>
            </w:r>
            <w:proofErr w:type="spellEnd"/>
            <w:r w:rsidRPr="00647646">
              <w:rPr>
                <w:rFonts w:ascii="Courier New" w:hAnsi="Courier New" w:cs="Courier New"/>
                <w:sz w:val="22"/>
                <w:szCs w:val="22"/>
              </w:rPr>
              <w:t xml:space="preserve"> района Иркутской области.</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Цель Программы </w:t>
            </w: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shd w:val="clear" w:color="auto" w:fill="FFFFFF"/>
              <w:tabs>
                <w:tab w:val="left" w:pos="0"/>
                <w:tab w:val="left" w:pos="658"/>
              </w:tabs>
              <w:suppressAutoHyphens/>
              <w:spacing w:after="0" w:line="240" w:lineRule="auto"/>
              <w:jc w:val="both"/>
              <w:rPr>
                <w:rFonts w:ascii="Courier New" w:hAnsi="Courier New" w:cs="Courier New"/>
              </w:rPr>
            </w:pPr>
            <w:r w:rsidRPr="00647646">
              <w:rPr>
                <w:rFonts w:ascii="Courier New" w:hAnsi="Courier New" w:cs="Courier New"/>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Задачи Программы </w:t>
            </w: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shd w:val="clear" w:color="auto" w:fill="FFFFFF"/>
              <w:tabs>
                <w:tab w:val="left" w:pos="293"/>
              </w:tabs>
              <w:suppressAutoHyphens/>
              <w:spacing w:after="0" w:line="240" w:lineRule="auto"/>
              <w:jc w:val="both"/>
              <w:rPr>
                <w:rFonts w:ascii="Courier New" w:hAnsi="Courier New" w:cs="Courier New"/>
              </w:rPr>
            </w:pPr>
            <w:r w:rsidRPr="00647646">
              <w:rPr>
                <w:rFonts w:ascii="Courier New" w:hAnsi="Courier New" w:cs="Courier New"/>
              </w:rPr>
              <w:t>Для достижения указанных целей предлагаются к решению следующие задачи:</w:t>
            </w:r>
          </w:p>
          <w:p w:rsidR="007277EA" w:rsidRPr="00647646" w:rsidRDefault="007277EA" w:rsidP="00EB2E5B">
            <w:pPr>
              <w:autoSpaceDE w:val="0"/>
              <w:autoSpaceDN w:val="0"/>
              <w:adjustRightInd w:val="0"/>
              <w:spacing w:after="0" w:line="240" w:lineRule="auto"/>
              <w:jc w:val="both"/>
              <w:rPr>
                <w:rFonts w:ascii="Courier New" w:hAnsi="Courier New" w:cs="Courier New"/>
              </w:rPr>
            </w:pPr>
            <w:r w:rsidRPr="00647646">
              <w:rPr>
                <w:rFonts w:ascii="Courier New" w:hAnsi="Courier New" w:cs="Courier New"/>
              </w:rPr>
              <w:t>а) создание условий для привлечения долгосрочных инвестиций в сектор водоснабжения в соответствии с действующим законодательством;</w:t>
            </w:r>
          </w:p>
          <w:p w:rsidR="007277EA" w:rsidRPr="00647646" w:rsidRDefault="007277EA" w:rsidP="00343CAE">
            <w:pPr>
              <w:autoSpaceDE w:val="0"/>
              <w:autoSpaceDN w:val="0"/>
              <w:adjustRightInd w:val="0"/>
              <w:spacing w:after="0" w:line="240" w:lineRule="auto"/>
              <w:jc w:val="both"/>
              <w:rPr>
                <w:rFonts w:ascii="Courier New" w:hAnsi="Courier New" w:cs="Courier New"/>
              </w:rPr>
            </w:pPr>
            <w:r w:rsidRPr="00647646">
              <w:rPr>
                <w:rFonts w:ascii="Courier New" w:hAnsi="Courier New" w:cs="Courier New"/>
              </w:rPr>
              <w:t>б) строительство, реконструкция</w:t>
            </w:r>
            <w:r>
              <w:rPr>
                <w:rFonts w:ascii="Courier New" w:hAnsi="Courier New" w:cs="Courier New"/>
              </w:rPr>
              <w:t>,</w:t>
            </w:r>
            <w:r w:rsidRPr="00647646">
              <w:rPr>
                <w:rFonts w:ascii="Courier New" w:hAnsi="Courier New" w:cs="Courier New"/>
              </w:rPr>
              <w:t xml:space="preserve"> модернизация объектов водоснабжени</w:t>
            </w:r>
            <w:r>
              <w:rPr>
                <w:rFonts w:ascii="Courier New" w:hAnsi="Courier New" w:cs="Courier New"/>
              </w:rPr>
              <w:t xml:space="preserve">я </w:t>
            </w:r>
          </w:p>
        </w:tc>
      </w:tr>
      <w:tr w:rsidR="007277EA" w:rsidRPr="00DF197E" w:rsidTr="00FE22D4">
        <w:trPr>
          <w:trHeight w:val="8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Сроки и этапы реализации Программы </w:t>
            </w:r>
          </w:p>
        </w:tc>
        <w:tc>
          <w:tcPr>
            <w:tcW w:w="6454" w:type="dxa"/>
          </w:tcPr>
          <w:p w:rsidR="007277EA" w:rsidRPr="00647646" w:rsidRDefault="007277EA" w:rsidP="00343CAE">
            <w:pPr>
              <w:spacing w:after="0" w:line="240" w:lineRule="auto"/>
              <w:jc w:val="both"/>
              <w:rPr>
                <w:rFonts w:ascii="Courier New" w:hAnsi="Courier New" w:cs="Courier New"/>
              </w:rPr>
            </w:pPr>
            <w:r w:rsidRPr="00647646">
              <w:rPr>
                <w:rFonts w:ascii="Courier New" w:hAnsi="Courier New" w:cs="Courier New"/>
              </w:rPr>
              <w:t>Программа реализуется в один этап с 20</w:t>
            </w:r>
            <w:r w:rsidR="00343CAE">
              <w:rPr>
                <w:rFonts w:ascii="Courier New" w:hAnsi="Courier New" w:cs="Courier New"/>
              </w:rPr>
              <w:t>24 по 2026</w:t>
            </w:r>
            <w:r w:rsidRPr="00647646">
              <w:rPr>
                <w:rFonts w:ascii="Courier New" w:hAnsi="Courier New" w:cs="Courier New"/>
              </w:rPr>
              <w:t xml:space="preserve"> годы.</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Объемы и источники </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финансирования</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Программы</w:t>
            </w: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Объем финансирования Программы с учетом областного и местных бюджетов с 20</w:t>
            </w:r>
            <w:r w:rsidR="00343CAE">
              <w:rPr>
                <w:rFonts w:ascii="Courier New" w:hAnsi="Courier New" w:cs="Courier New"/>
                <w:sz w:val="22"/>
                <w:szCs w:val="22"/>
              </w:rPr>
              <w:t>24</w:t>
            </w:r>
            <w:r w:rsidRPr="00647646">
              <w:rPr>
                <w:rFonts w:ascii="Courier New" w:hAnsi="Courier New" w:cs="Courier New"/>
                <w:sz w:val="22"/>
                <w:szCs w:val="22"/>
              </w:rPr>
              <w:t xml:space="preserve"> по 202</w:t>
            </w:r>
            <w:r w:rsidR="00343CAE">
              <w:rPr>
                <w:rFonts w:ascii="Courier New" w:hAnsi="Courier New" w:cs="Courier New"/>
                <w:sz w:val="22"/>
                <w:szCs w:val="22"/>
              </w:rPr>
              <w:t>6</w:t>
            </w:r>
            <w:r w:rsidRPr="00647646">
              <w:rPr>
                <w:rFonts w:ascii="Courier New" w:hAnsi="Courier New" w:cs="Courier New"/>
                <w:sz w:val="22"/>
                <w:szCs w:val="22"/>
              </w:rPr>
              <w:t xml:space="preserve"> годы за счет всех источников финансирования составляет </w:t>
            </w:r>
            <w:r w:rsidR="000117AE">
              <w:rPr>
                <w:rFonts w:ascii="Courier New" w:hAnsi="Courier New" w:cs="Courier New"/>
                <w:sz w:val="22"/>
                <w:szCs w:val="22"/>
              </w:rPr>
              <w:t>405,0</w:t>
            </w:r>
            <w:r w:rsidRPr="00647646">
              <w:rPr>
                <w:rFonts w:ascii="Courier New" w:hAnsi="Courier New" w:cs="Courier New"/>
                <w:sz w:val="22"/>
                <w:szCs w:val="22"/>
              </w:rPr>
              <w:t xml:space="preserve"> тыс. руб., в том числе:</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202</w:t>
            </w:r>
            <w:r w:rsidR="00343CAE">
              <w:rPr>
                <w:rFonts w:ascii="Courier New" w:hAnsi="Courier New" w:cs="Courier New"/>
                <w:sz w:val="22"/>
                <w:szCs w:val="22"/>
              </w:rPr>
              <w:t>4</w:t>
            </w:r>
            <w:r w:rsidRPr="00647646">
              <w:rPr>
                <w:rFonts w:ascii="Courier New" w:hAnsi="Courier New" w:cs="Courier New"/>
                <w:sz w:val="22"/>
                <w:szCs w:val="22"/>
              </w:rPr>
              <w:t xml:space="preserve"> год –</w:t>
            </w:r>
            <w:r w:rsidR="000117AE">
              <w:rPr>
                <w:rFonts w:ascii="Courier New" w:hAnsi="Courier New" w:cs="Courier New"/>
                <w:sz w:val="22"/>
                <w:szCs w:val="22"/>
              </w:rPr>
              <w:t>285</w:t>
            </w:r>
            <w:r w:rsidR="00F816F9">
              <w:rPr>
                <w:rFonts w:ascii="Courier New" w:hAnsi="Courier New" w:cs="Courier New"/>
                <w:sz w:val="22"/>
                <w:szCs w:val="22"/>
              </w:rPr>
              <w:t>,0</w:t>
            </w:r>
            <w:r w:rsidR="00182554" w:rsidRPr="00647646">
              <w:rPr>
                <w:rFonts w:ascii="Courier New" w:hAnsi="Courier New" w:cs="Courier New"/>
                <w:sz w:val="22"/>
                <w:szCs w:val="22"/>
              </w:rPr>
              <w:t xml:space="preserve"> тыс. руб., средства  бюджета муниципального образования «</w:t>
            </w:r>
            <w:proofErr w:type="spellStart"/>
            <w:r w:rsidR="00182554" w:rsidRPr="00647646">
              <w:rPr>
                <w:rFonts w:ascii="Courier New" w:hAnsi="Courier New" w:cs="Courier New"/>
                <w:sz w:val="22"/>
                <w:szCs w:val="22"/>
              </w:rPr>
              <w:t>Гаханы</w:t>
            </w:r>
            <w:proofErr w:type="spellEnd"/>
            <w:r w:rsidR="00182554" w:rsidRPr="00647646">
              <w:rPr>
                <w:rFonts w:ascii="Courier New" w:hAnsi="Courier New" w:cs="Courier New"/>
                <w:sz w:val="22"/>
                <w:szCs w:val="22"/>
              </w:rPr>
              <w:t xml:space="preserve">» – </w:t>
            </w:r>
            <w:r w:rsidR="000117AE">
              <w:rPr>
                <w:rFonts w:ascii="Courier New" w:hAnsi="Courier New" w:cs="Courier New"/>
                <w:sz w:val="22"/>
                <w:szCs w:val="22"/>
              </w:rPr>
              <w:t>285,0</w:t>
            </w:r>
            <w:r w:rsidR="00182554" w:rsidRPr="00647646">
              <w:rPr>
                <w:rFonts w:ascii="Courier New" w:hAnsi="Courier New" w:cs="Courier New"/>
                <w:sz w:val="22"/>
                <w:szCs w:val="22"/>
              </w:rPr>
              <w:t>тыс. руб.;</w:t>
            </w:r>
          </w:p>
          <w:p w:rsidR="007277EA" w:rsidRPr="00182554"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202</w:t>
            </w:r>
            <w:r w:rsidR="00343CAE">
              <w:rPr>
                <w:rFonts w:ascii="Courier New" w:hAnsi="Courier New" w:cs="Courier New"/>
                <w:sz w:val="22"/>
                <w:szCs w:val="22"/>
              </w:rPr>
              <w:t>5</w:t>
            </w:r>
            <w:r w:rsidRPr="00647646">
              <w:rPr>
                <w:rFonts w:ascii="Courier New" w:hAnsi="Courier New" w:cs="Courier New"/>
                <w:sz w:val="22"/>
                <w:szCs w:val="22"/>
              </w:rPr>
              <w:t xml:space="preserve"> год – </w:t>
            </w:r>
            <w:r w:rsidR="000117AE">
              <w:rPr>
                <w:rFonts w:ascii="Courier New" w:hAnsi="Courier New" w:cs="Courier New"/>
                <w:sz w:val="22"/>
                <w:szCs w:val="22"/>
              </w:rPr>
              <w:t>60</w:t>
            </w:r>
            <w:r w:rsidR="00182554">
              <w:rPr>
                <w:rFonts w:ascii="Courier New" w:hAnsi="Courier New" w:cs="Courier New"/>
                <w:sz w:val="22"/>
                <w:szCs w:val="22"/>
              </w:rPr>
              <w:t xml:space="preserve">,0 </w:t>
            </w:r>
            <w:r w:rsidRPr="00182554">
              <w:rPr>
                <w:rFonts w:ascii="Courier New" w:hAnsi="Courier New" w:cs="Courier New"/>
                <w:sz w:val="22"/>
                <w:szCs w:val="22"/>
              </w:rPr>
              <w:t>тыс. руб., средства  бюджета муниципального образования «</w:t>
            </w:r>
            <w:proofErr w:type="spellStart"/>
            <w:r w:rsidRPr="00182554">
              <w:rPr>
                <w:rFonts w:ascii="Courier New" w:hAnsi="Courier New" w:cs="Courier New"/>
                <w:sz w:val="22"/>
                <w:szCs w:val="22"/>
              </w:rPr>
              <w:t>Гаханы</w:t>
            </w:r>
            <w:proofErr w:type="spellEnd"/>
            <w:r w:rsidRPr="00182554">
              <w:rPr>
                <w:rFonts w:ascii="Courier New" w:hAnsi="Courier New" w:cs="Courier New"/>
                <w:sz w:val="22"/>
                <w:szCs w:val="22"/>
              </w:rPr>
              <w:t xml:space="preserve">» – </w:t>
            </w:r>
            <w:r w:rsidR="000117AE">
              <w:rPr>
                <w:rFonts w:ascii="Courier New" w:hAnsi="Courier New" w:cs="Courier New"/>
                <w:sz w:val="22"/>
                <w:szCs w:val="22"/>
              </w:rPr>
              <w:t>60</w:t>
            </w:r>
            <w:r w:rsidRPr="00182554">
              <w:rPr>
                <w:rFonts w:ascii="Courier New" w:hAnsi="Courier New" w:cs="Courier New"/>
                <w:sz w:val="22"/>
                <w:szCs w:val="22"/>
              </w:rPr>
              <w:t>,0 тыс. руб.;</w:t>
            </w:r>
          </w:p>
          <w:p w:rsidR="007277EA" w:rsidRPr="00647646" w:rsidRDefault="007277EA" w:rsidP="00EB2E5B">
            <w:pPr>
              <w:pStyle w:val="ConsNormal"/>
              <w:ind w:firstLine="0"/>
              <w:jc w:val="both"/>
              <w:rPr>
                <w:rFonts w:ascii="Courier New" w:hAnsi="Courier New" w:cs="Courier New"/>
                <w:sz w:val="22"/>
                <w:szCs w:val="22"/>
              </w:rPr>
            </w:pPr>
            <w:r w:rsidRPr="00182554">
              <w:rPr>
                <w:rFonts w:ascii="Courier New" w:hAnsi="Courier New" w:cs="Courier New"/>
                <w:sz w:val="22"/>
                <w:szCs w:val="22"/>
              </w:rPr>
              <w:t>202</w:t>
            </w:r>
            <w:r w:rsidR="00343CAE">
              <w:rPr>
                <w:rFonts w:ascii="Courier New" w:hAnsi="Courier New" w:cs="Courier New"/>
                <w:sz w:val="22"/>
                <w:szCs w:val="22"/>
              </w:rPr>
              <w:t>6</w:t>
            </w:r>
            <w:r w:rsidR="000117AE">
              <w:rPr>
                <w:rFonts w:ascii="Courier New" w:hAnsi="Courier New" w:cs="Courier New"/>
                <w:sz w:val="22"/>
                <w:szCs w:val="22"/>
              </w:rPr>
              <w:t xml:space="preserve"> год –60,0</w:t>
            </w:r>
            <w:r w:rsidRPr="00182554">
              <w:rPr>
                <w:rFonts w:ascii="Courier New" w:hAnsi="Courier New" w:cs="Courier New"/>
                <w:sz w:val="22"/>
                <w:szCs w:val="22"/>
              </w:rPr>
              <w:t xml:space="preserve"> тыс. руб., </w:t>
            </w:r>
            <w:r w:rsidR="000117AE">
              <w:rPr>
                <w:rFonts w:ascii="Courier New" w:hAnsi="Courier New" w:cs="Courier New"/>
                <w:sz w:val="22"/>
                <w:szCs w:val="22"/>
              </w:rPr>
              <w:t xml:space="preserve">средства </w:t>
            </w:r>
            <w:r w:rsidRPr="00182554">
              <w:rPr>
                <w:rFonts w:ascii="Courier New" w:hAnsi="Courier New" w:cs="Courier New"/>
                <w:sz w:val="22"/>
                <w:szCs w:val="22"/>
              </w:rPr>
              <w:t>бюджета муниципального образования «</w:t>
            </w:r>
            <w:proofErr w:type="spellStart"/>
            <w:r w:rsidRPr="00182554">
              <w:rPr>
                <w:rFonts w:ascii="Courier New" w:hAnsi="Courier New" w:cs="Courier New"/>
                <w:sz w:val="22"/>
                <w:szCs w:val="22"/>
              </w:rPr>
              <w:t>Гаханы</w:t>
            </w:r>
            <w:proofErr w:type="spellEnd"/>
            <w:r w:rsidRPr="00182554">
              <w:rPr>
                <w:rFonts w:ascii="Courier New" w:hAnsi="Courier New" w:cs="Courier New"/>
                <w:sz w:val="22"/>
                <w:szCs w:val="22"/>
              </w:rPr>
              <w:t xml:space="preserve">» – </w:t>
            </w:r>
            <w:r w:rsidR="000117AE">
              <w:rPr>
                <w:rFonts w:ascii="Courier New" w:hAnsi="Courier New" w:cs="Courier New"/>
                <w:sz w:val="22"/>
                <w:szCs w:val="22"/>
              </w:rPr>
              <w:t>60,0</w:t>
            </w:r>
            <w:r w:rsidRPr="00182554">
              <w:rPr>
                <w:rFonts w:ascii="Courier New" w:hAnsi="Courier New" w:cs="Courier New"/>
                <w:sz w:val="22"/>
                <w:szCs w:val="22"/>
              </w:rPr>
              <w:t xml:space="preserve"> тыс. руб.;</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 xml:space="preserve">Объемы финансирования Программы ежегодно уточняются при формировании местного бюджета на </w:t>
            </w:r>
            <w:r w:rsidRPr="00647646">
              <w:rPr>
                <w:rFonts w:ascii="Courier New" w:hAnsi="Courier New" w:cs="Courier New"/>
                <w:sz w:val="22"/>
                <w:szCs w:val="22"/>
              </w:rPr>
              <w:lastRenderedPageBreak/>
              <w:t>соответствующий финансовый год исходя из возможностей муниципального бюджета и затрат, необходимых для реализации Программы.</w:t>
            </w:r>
          </w:p>
        </w:tc>
      </w:tr>
      <w:tr w:rsidR="007277EA" w:rsidRPr="00DF197E" w:rsidTr="00FE22D4">
        <w:trPr>
          <w:trHeight w:val="79"/>
          <w:jc w:val="center"/>
        </w:trPr>
        <w:tc>
          <w:tcPr>
            <w:tcW w:w="3399" w:type="dxa"/>
          </w:tcPr>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lastRenderedPageBreak/>
              <w:t xml:space="preserve">Ожидаемые конечные </w:t>
            </w:r>
          </w:p>
          <w:p w:rsidR="007277EA" w:rsidRPr="00647646" w:rsidRDefault="007277EA" w:rsidP="00EB2E5B">
            <w:pPr>
              <w:pStyle w:val="ConsNormal"/>
              <w:ind w:firstLine="0"/>
              <w:jc w:val="both"/>
              <w:rPr>
                <w:rFonts w:ascii="Courier New" w:hAnsi="Courier New" w:cs="Courier New"/>
                <w:sz w:val="22"/>
                <w:szCs w:val="22"/>
              </w:rPr>
            </w:pPr>
            <w:r w:rsidRPr="00647646">
              <w:rPr>
                <w:rFonts w:ascii="Courier New" w:hAnsi="Courier New" w:cs="Courier New"/>
                <w:sz w:val="22"/>
                <w:szCs w:val="22"/>
              </w:rPr>
              <w:t>результаты реализации Программы и показатели социально-экономической эффективности</w:t>
            </w:r>
          </w:p>
        </w:tc>
        <w:tc>
          <w:tcPr>
            <w:tcW w:w="6454" w:type="dxa"/>
          </w:tcPr>
          <w:p w:rsidR="007277EA" w:rsidRPr="00647646" w:rsidRDefault="007277EA" w:rsidP="00EB2E5B">
            <w:pPr>
              <w:autoSpaceDE w:val="0"/>
              <w:autoSpaceDN w:val="0"/>
              <w:adjustRightInd w:val="0"/>
              <w:spacing w:after="0" w:line="240" w:lineRule="auto"/>
              <w:jc w:val="both"/>
              <w:rPr>
                <w:rFonts w:ascii="Courier New" w:hAnsi="Courier New" w:cs="Courier New"/>
              </w:rPr>
            </w:pPr>
            <w:r w:rsidRPr="00647646">
              <w:rPr>
                <w:rFonts w:ascii="Courier New" w:hAnsi="Courier New" w:cs="Courier New"/>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7277EA" w:rsidRPr="00DF197E" w:rsidTr="00FE22D4">
        <w:trPr>
          <w:trHeight w:val="79"/>
          <w:jc w:val="center"/>
        </w:trPr>
        <w:tc>
          <w:tcPr>
            <w:tcW w:w="3399" w:type="dxa"/>
          </w:tcPr>
          <w:p w:rsidR="007277EA" w:rsidRPr="00647646" w:rsidRDefault="007277EA" w:rsidP="00EB2E5B">
            <w:pPr>
              <w:pStyle w:val="ConsPlusNonformat"/>
              <w:jc w:val="both"/>
              <w:rPr>
                <w:sz w:val="22"/>
                <w:szCs w:val="22"/>
              </w:rPr>
            </w:pPr>
            <w:r w:rsidRPr="00647646">
              <w:rPr>
                <w:sz w:val="22"/>
                <w:szCs w:val="22"/>
              </w:rPr>
              <w:t>Планируемые целевые индикаторы и показатели результативности Программы</w:t>
            </w:r>
          </w:p>
          <w:p w:rsidR="007277EA" w:rsidRPr="00647646" w:rsidRDefault="007277EA" w:rsidP="00EB2E5B">
            <w:pPr>
              <w:autoSpaceDE w:val="0"/>
              <w:autoSpaceDN w:val="0"/>
              <w:adjustRightInd w:val="0"/>
              <w:spacing w:after="0" w:line="240" w:lineRule="auto"/>
              <w:jc w:val="both"/>
              <w:rPr>
                <w:rFonts w:ascii="Courier New" w:hAnsi="Courier New" w:cs="Courier New"/>
              </w:rPr>
            </w:pPr>
          </w:p>
          <w:p w:rsidR="007277EA" w:rsidRPr="00647646" w:rsidRDefault="007277EA" w:rsidP="00EB2E5B">
            <w:pPr>
              <w:pStyle w:val="ConsNormal"/>
              <w:ind w:firstLine="0"/>
              <w:jc w:val="both"/>
              <w:rPr>
                <w:rFonts w:ascii="Courier New" w:hAnsi="Courier New" w:cs="Courier New"/>
                <w:sz w:val="22"/>
                <w:szCs w:val="22"/>
              </w:rPr>
            </w:pPr>
          </w:p>
        </w:tc>
        <w:tc>
          <w:tcPr>
            <w:tcW w:w="6454" w:type="dxa"/>
          </w:tcPr>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Реализация Программы к концу 202</w:t>
            </w:r>
            <w:r w:rsidR="00343CAE">
              <w:rPr>
                <w:rFonts w:ascii="Courier New" w:hAnsi="Courier New" w:cs="Courier New"/>
                <w:sz w:val="22"/>
                <w:szCs w:val="22"/>
              </w:rPr>
              <w:t>6</w:t>
            </w:r>
            <w:r w:rsidRPr="00647646">
              <w:rPr>
                <w:rFonts w:ascii="Courier New" w:hAnsi="Courier New" w:cs="Courier New"/>
                <w:sz w:val="22"/>
                <w:szCs w:val="22"/>
              </w:rPr>
              <w:t xml:space="preserve"> года позволит:</w:t>
            </w:r>
          </w:p>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а) снизить долю риска угрозы нанесения ущерба имуществу и жизни населения муниципального образования в пожароопасные периоды;</w:t>
            </w:r>
          </w:p>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б) увеличить долю населения, обеспеченного питьевой водой, отвечающей санитарно-техническим требованиям;</w:t>
            </w:r>
          </w:p>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 xml:space="preserve">в) снизить количество риска заболевания населения кишечными инфекциями; </w:t>
            </w:r>
          </w:p>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г) снизить количество зарегистрированных больных с болезнями органов пищеварения;</w:t>
            </w:r>
          </w:p>
          <w:p w:rsidR="007277EA" w:rsidRPr="00647646" w:rsidRDefault="007277EA" w:rsidP="00EB2E5B">
            <w:pPr>
              <w:pStyle w:val="ConsPlusCell"/>
              <w:tabs>
                <w:tab w:val="left" w:pos="185"/>
              </w:tabs>
              <w:jc w:val="both"/>
              <w:rPr>
                <w:rFonts w:ascii="Courier New" w:hAnsi="Courier New" w:cs="Courier New"/>
                <w:sz w:val="22"/>
                <w:szCs w:val="22"/>
              </w:rPr>
            </w:pPr>
            <w:r w:rsidRPr="00647646">
              <w:rPr>
                <w:rFonts w:ascii="Courier New" w:hAnsi="Courier New" w:cs="Courier New"/>
                <w:sz w:val="22"/>
                <w:szCs w:val="22"/>
              </w:rPr>
              <w:t>д) снизить количество зарегистрированных больных злокачественными образованиями.</w:t>
            </w:r>
          </w:p>
        </w:tc>
      </w:tr>
    </w:tbl>
    <w:p w:rsidR="006116CA" w:rsidRPr="006116CA" w:rsidRDefault="006116CA" w:rsidP="006116CA">
      <w:pPr>
        <w:spacing w:after="0" w:line="240" w:lineRule="auto"/>
        <w:ind w:left="709"/>
        <w:jc w:val="center"/>
        <w:rPr>
          <w:rFonts w:ascii="Arial" w:hAnsi="Arial" w:cs="Arial"/>
          <w:sz w:val="24"/>
          <w:szCs w:val="24"/>
        </w:rPr>
      </w:pPr>
    </w:p>
    <w:p w:rsidR="00FE22D4" w:rsidRPr="006116CA" w:rsidRDefault="00FE22D4" w:rsidP="006116CA">
      <w:pPr>
        <w:pStyle w:val="a3"/>
        <w:spacing w:after="0" w:line="240" w:lineRule="auto"/>
        <w:ind w:left="709"/>
        <w:jc w:val="center"/>
        <w:rPr>
          <w:rFonts w:ascii="Arial" w:hAnsi="Arial" w:cs="Arial"/>
          <w:sz w:val="24"/>
          <w:szCs w:val="24"/>
        </w:rPr>
      </w:pPr>
      <w:r w:rsidRPr="006116CA">
        <w:rPr>
          <w:rFonts w:ascii="Arial" w:hAnsi="Arial" w:cs="Arial"/>
          <w:b/>
          <w:bCs/>
          <w:sz w:val="24"/>
          <w:szCs w:val="24"/>
        </w:rPr>
        <w:t>ОБЩИЕ ПОЛОЖЕНИЯ</w:t>
      </w:r>
    </w:p>
    <w:p w:rsidR="007277EA" w:rsidRPr="006116CA" w:rsidRDefault="00FE22D4" w:rsidP="006116CA">
      <w:pPr>
        <w:pStyle w:val="ConsPlusTitle"/>
        <w:widowControl/>
        <w:ind w:firstLine="709"/>
        <w:rPr>
          <w:b w:val="0"/>
          <w:bCs w:val="0"/>
          <w:sz w:val="24"/>
          <w:szCs w:val="24"/>
        </w:rPr>
      </w:pPr>
      <w:r w:rsidRPr="006116CA">
        <w:rPr>
          <w:b w:val="0"/>
          <w:bCs w:val="0"/>
          <w:sz w:val="24"/>
          <w:szCs w:val="24"/>
        </w:rPr>
        <w:t>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w:t>
      </w:r>
      <w:proofErr w:type="gramStart"/>
      <w:r w:rsidRPr="006116CA">
        <w:rPr>
          <w:b w:val="0"/>
          <w:bCs w:val="0"/>
          <w:sz w:val="24"/>
          <w:szCs w:val="24"/>
        </w:rPr>
        <w:t>,П</w:t>
      </w:r>
      <w:proofErr w:type="gramEnd"/>
      <w:r w:rsidRPr="006116CA">
        <w:rPr>
          <w:b w:val="0"/>
          <w:bCs w:val="0"/>
          <w:sz w:val="24"/>
          <w:szCs w:val="24"/>
        </w:rPr>
        <w:t>остановлением администрации МО «</w:t>
      </w:r>
      <w:proofErr w:type="spellStart"/>
      <w:r w:rsidRPr="006116CA">
        <w:rPr>
          <w:b w:val="0"/>
          <w:bCs w:val="0"/>
          <w:sz w:val="24"/>
          <w:szCs w:val="24"/>
        </w:rPr>
        <w:t>Гаханы</w:t>
      </w:r>
      <w:proofErr w:type="spellEnd"/>
      <w:r w:rsidRPr="006116CA">
        <w:rPr>
          <w:b w:val="0"/>
          <w:bCs w:val="0"/>
          <w:sz w:val="24"/>
          <w:szCs w:val="24"/>
        </w:rPr>
        <w:t>» от 21.12.2023 г. № 6</w:t>
      </w:r>
      <w:r w:rsidR="006116CA">
        <w:rPr>
          <w:b w:val="0"/>
          <w:bCs w:val="0"/>
          <w:sz w:val="24"/>
          <w:szCs w:val="24"/>
        </w:rPr>
        <w:t>0</w:t>
      </w:r>
      <w:r w:rsidRPr="006116CA">
        <w:rPr>
          <w:b w:val="0"/>
          <w:bCs w:val="0"/>
          <w:sz w:val="24"/>
          <w:szCs w:val="24"/>
        </w:rPr>
        <w:t xml:space="preserve"> «Об утверждении муниципальной программы «Чистая вода» в муниципальном образовании «</w:t>
      </w:r>
      <w:proofErr w:type="spellStart"/>
      <w:r w:rsidRPr="006116CA">
        <w:rPr>
          <w:b w:val="0"/>
          <w:bCs w:val="0"/>
          <w:sz w:val="24"/>
          <w:szCs w:val="24"/>
        </w:rPr>
        <w:t>Гаханы</w:t>
      </w:r>
      <w:proofErr w:type="spellEnd"/>
      <w:r w:rsidRPr="006116CA">
        <w:rPr>
          <w:b w:val="0"/>
          <w:bCs w:val="0"/>
          <w:sz w:val="24"/>
          <w:szCs w:val="24"/>
        </w:rPr>
        <w:t>» на 2024 - 2026 годы».</w:t>
      </w:r>
    </w:p>
    <w:p w:rsidR="007277EA" w:rsidRPr="006116CA" w:rsidRDefault="007277EA" w:rsidP="006116CA">
      <w:pPr>
        <w:spacing w:after="0" w:line="240" w:lineRule="auto"/>
        <w:ind w:firstLine="709"/>
        <w:jc w:val="both"/>
        <w:outlineLvl w:val="2"/>
        <w:rPr>
          <w:rFonts w:ascii="Arial" w:hAnsi="Arial" w:cs="Arial"/>
          <w:sz w:val="24"/>
          <w:szCs w:val="24"/>
        </w:rPr>
      </w:pPr>
    </w:p>
    <w:p w:rsidR="007277EA" w:rsidRPr="006116CA" w:rsidRDefault="007277EA" w:rsidP="006116CA">
      <w:pPr>
        <w:spacing w:after="0" w:line="240" w:lineRule="auto"/>
        <w:ind w:firstLine="709"/>
        <w:jc w:val="center"/>
        <w:outlineLvl w:val="2"/>
        <w:rPr>
          <w:rFonts w:ascii="Arial" w:hAnsi="Arial" w:cs="Arial"/>
          <w:b/>
          <w:sz w:val="24"/>
          <w:szCs w:val="24"/>
        </w:rPr>
      </w:pPr>
      <w:r w:rsidRPr="006116CA">
        <w:rPr>
          <w:rFonts w:ascii="Arial" w:hAnsi="Arial" w:cs="Arial"/>
          <w:b/>
          <w:sz w:val="24"/>
          <w:szCs w:val="24"/>
        </w:rPr>
        <w:t>Раздел 1. СОДЕРЖАНИЕ ПРОБЛЕМЫ И ОБОСНОВАНИЕ НЕОБХОДИМОСТИ ЕЕ РЕШЕНИЯ</w:t>
      </w:r>
    </w:p>
    <w:p w:rsidR="007277EA" w:rsidRPr="006116CA" w:rsidRDefault="007277EA" w:rsidP="006116CA">
      <w:pPr>
        <w:pStyle w:val="aa"/>
        <w:spacing w:before="0" w:after="0"/>
        <w:ind w:firstLine="709"/>
        <w:jc w:val="both"/>
        <w:rPr>
          <w:color w:val="auto"/>
          <w:spacing w:val="0"/>
        </w:rPr>
      </w:pPr>
    </w:p>
    <w:p w:rsidR="007277EA" w:rsidRPr="006116CA" w:rsidRDefault="006116CA" w:rsidP="006116CA">
      <w:pPr>
        <w:pStyle w:val="aa"/>
        <w:spacing w:before="0" w:after="0"/>
        <w:jc w:val="both"/>
        <w:rPr>
          <w:color w:val="auto"/>
          <w:spacing w:val="0"/>
        </w:rPr>
      </w:pPr>
      <w:r>
        <w:rPr>
          <w:color w:val="auto"/>
          <w:spacing w:val="0"/>
        </w:rPr>
        <w:t xml:space="preserve">          </w:t>
      </w:r>
      <w:r w:rsidR="007277EA" w:rsidRPr="006116CA">
        <w:rPr>
          <w:color w:val="auto"/>
          <w:spacing w:val="0"/>
        </w:rPr>
        <w:t xml:space="preserve"> Характеристика системной проблемы в сфере водоснабжения и водоотведения в муниципальном образовании «</w:t>
      </w:r>
      <w:proofErr w:type="spellStart"/>
      <w:r w:rsidR="007277EA" w:rsidRPr="006116CA">
        <w:rPr>
          <w:color w:val="auto"/>
          <w:spacing w:val="0"/>
        </w:rPr>
        <w:t>Гаханы</w:t>
      </w:r>
      <w:proofErr w:type="spellEnd"/>
      <w:r w:rsidR="007277EA" w:rsidRPr="006116CA">
        <w:rPr>
          <w:color w:val="auto"/>
          <w:spacing w:val="0"/>
        </w:rPr>
        <w:t xml:space="preserve">» </w:t>
      </w:r>
      <w:proofErr w:type="spellStart"/>
      <w:r w:rsidR="007277EA" w:rsidRPr="006116CA">
        <w:rPr>
          <w:color w:val="auto"/>
          <w:spacing w:val="0"/>
        </w:rPr>
        <w:t>Баяндаеского</w:t>
      </w:r>
      <w:proofErr w:type="spellEnd"/>
      <w:r w:rsidR="007277EA" w:rsidRPr="006116CA">
        <w:rPr>
          <w:color w:val="auto"/>
          <w:spacing w:val="0"/>
        </w:rPr>
        <w:t xml:space="preserve"> района Иркутской области</w:t>
      </w:r>
    </w:p>
    <w:p w:rsidR="00343CAE" w:rsidRPr="006116CA" w:rsidRDefault="00343CAE" w:rsidP="006116CA">
      <w:pPr>
        <w:spacing w:after="0" w:line="240" w:lineRule="auto"/>
        <w:ind w:firstLine="709"/>
        <w:jc w:val="both"/>
        <w:rPr>
          <w:rFonts w:ascii="Arial" w:hAnsi="Arial" w:cs="Arial"/>
          <w:sz w:val="24"/>
          <w:szCs w:val="24"/>
        </w:rPr>
      </w:pPr>
      <w:r w:rsidRPr="006116CA">
        <w:rPr>
          <w:rFonts w:ascii="Arial" w:hAnsi="Arial" w:cs="Arial"/>
          <w:sz w:val="24"/>
          <w:szCs w:val="24"/>
        </w:rPr>
        <w:t xml:space="preserve">Обеспечение населения доброкачественной питьевой водой и в достаточном количестве является одной из основных задач. Вода добывается  из подземных источников. Вода артезианских скважин не требует дополнительной очистки до подачи потребителям. </w:t>
      </w:r>
    </w:p>
    <w:p w:rsidR="00EA7BD2" w:rsidRPr="006116CA" w:rsidRDefault="00343CAE" w:rsidP="006116CA">
      <w:pPr>
        <w:spacing w:after="0" w:line="240" w:lineRule="auto"/>
        <w:ind w:firstLine="709"/>
        <w:jc w:val="both"/>
        <w:rPr>
          <w:rFonts w:ascii="Arial" w:hAnsi="Arial" w:cs="Arial"/>
          <w:sz w:val="24"/>
          <w:szCs w:val="24"/>
        </w:rPr>
      </w:pPr>
      <w:r w:rsidRPr="006116CA">
        <w:rPr>
          <w:rFonts w:ascii="Arial" w:hAnsi="Arial" w:cs="Arial"/>
          <w:sz w:val="24"/>
          <w:szCs w:val="24"/>
        </w:rPr>
        <w:t xml:space="preserve">Подача воды осуществляется </w:t>
      </w:r>
      <w:r w:rsidR="00EA7BD2" w:rsidRPr="006116CA">
        <w:rPr>
          <w:rFonts w:ascii="Arial" w:hAnsi="Arial" w:cs="Arial"/>
          <w:sz w:val="24"/>
          <w:szCs w:val="24"/>
        </w:rPr>
        <w:t xml:space="preserve">из 4 источников хозяйственно-питьевого водоснабжения - артезианских скважин. </w:t>
      </w:r>
    </w:p>
    <w:p w:rsidR="00EA7BD2" w:rsidRPr="006116CA" w:rsidRDefault="00EA7BD2" w:rsidP="006116CA">
      <w:pPr>
        <w:pStyle w:val="a8"/>
        <w:ind w:firstLine="709"/>
        <w:jc w:val="both"/>
        <w:rPr>
          <w:rFonts w:ascii="Arial" w:hAnsi="Arial" w:cs="Arial"/>
          <w:sz w:val="24"/>
          <w:szCs w:val="24"/>
        </w:rPr>
      </w:pPr>
      <w:r w:rsidRPr="006116CA">
        <w:rPr>
          <w:rFonts w:ascii="Arial" w:hAnsi="Arial" w:cs="Arial"/>
          <w:sz w:val="24"/>
          <w:szCs w:val="24"/>
        </w:rPr>
        <w:t xml:space="preserve">Главным источником водоснабжения являются 100% артезианские скважины. </w:t>
      </w:r>
    </w:p>
    <w:p w:rsidR="00EA7BD2" w:rsidRPr="006116CA" w:rsidRDefault="00EA7BD2" w:rsidP="006116CA">
      <w:pPr>
        <w:pStyle w:val="a8"/>
        <w:ind w:firstLine="709"/>
        <w:jc w:val="both"/>
        <w:rPr>
          <w:rFonts w:ascii="Arial" w:hAnsi="Arial" w:cs="Arial"/>
          <w:sz w:val="24"/>
          <w:szCs w:val="24"/>
        </w:rPr>
      </w:pPr>
      <w:r w:rsidRPr="006116CA">
        <w:rPr>
          <w:rFonts w:ascii="Arial" w:hAnsi="Arial" w:cs="Arial"/>
          <w:sz w:val="24"/>
          <w:szCs w:val="24"/>
        </w:rPr>
        <w:t>Централизованного водоснабжения в муниципальном образовании «</w:t>
      </w:r>
      <w:proofErr w:type="spellStart"/>
      <w:r w:rsidRPr="006116CA">
        <w:rPr>
          <w:rFonts w:ascii="Arial" w:hAnsi="Arial" w:cs="Arial"/>
          <w:sz w:val="24"/>
          <w:szCs w:val="24"/>
        </w:rPr>
        <w:t>Гаханы</w:t>
      </w:r>
      <w:proofErr w:type="spellEnd"/>
      <w:r w:rsidRPr="006116CA">
        <w:rPr>
          <w:rFonts w:ascii="Arial" w:hAnsi="Arial" w:cs="Arial"/>
          <w:sz w:val="24"/>
          <w:szCs w:val="24"/>
        </w:rPr>
        <w:t>» не имеется. Находящиеся на территории муниципального образования «</w:t>
      </w:r>
      <w:proofErr w:type="spellStart"/>
      <w:r w:rsidRPr="006116CA">
        <w:rPr>
          <w:rFonts w:ascii="Arial" w:hAnsi="Arial" w:cs="Arial"/>
          <w:sz w:val="24"/>
          <w:szCs w:val="24"/>
        </w:rPr>
        <w:t>Гаханы</w:t>
      </w:r>
      <w:proofErr w:type="spellEnd"/>
      <w:r w:rsidRPr="006116CA">
        <w:rPr>
          <w:rFonts w:ascii="Arial" w:hAnsi="Arial" w:cs="Arial"/>
          <w:sz w:val="24"/>
          <w:szCs w:val="24"/>
        </w:rPr>
        <w:t xml:space="preserve">» артезианские скважины были построены в 1960-1980 годы. Износ этих сооружений составляет 50 %. </w:t>
      </w:r>
    </w:p>
    <w:p w:rsidR="00EA7BD2" w:rsidRPr="006116CA" w:rsidRDefault="00EA7BD2" w:rsidP="006116CA">
      <w:pPr>
        <w:spacing w:after="0" w:line="240" w:lineRule="auto"/>
        <w:ind w:firstLine="709"/>
        <w:jc w:val="both"/>
        <w:rPr>
          <w:rFonts w:ascii="Arial" w:hAnsi="Arial" w:cs="Arial"/>
          <w:sz w:val="24"/>
          <w:szCs w:val="24"/>
        </w:rPr>
      </w:pPr>
      <w:r w:rsidRPr="006116CA">
        <w:rPr>
          <w:rFonts w:ascii="Arial" w:hAnsi="Arial" w:cs="Arial"/>
          <w:sz w:val="24"/>
          <w:szCs w:val="24"/>
        </w:rPr>
        <w:t xml:space="preserve">обеспечения населения качественной питьевой водой напрямую зависят от состояния водных объектов, являющихся источником водоснабжения населения. </w:t>
      </w:r>
    </w:p>
    <w:p w:rsidR="00EA7BD2" w:rsidRPr="006116CA" w:rsidRDefault="00EA7BD2" w:rsidP="006116CA">
      <w:pPr>
        <w:shd w:val="clear" w:color="auto" w:fill="FFFFFF"/>
        <w:tabs>
          <w:tab w:val="left" w:pos="0"/>
        </w:tabs>
        <w:spacing w:after="0" w:line="240" w:lineRule="auto"/>
        <w:ind w:firstLine="709"/>
        <w:jc w:val="both"/>
        <w:rPr>
          <w:rFonts w:ascii="Arial" w:hAnsi="Arial" w:cs="Arial"/>
          <w:sz w:val="24"/>
          <w:szCs w:val="24"/>
        </w:rPr>
      </w:pPr>
      <w:r w:rsidRPr="006116CA">
        <w:rPr>
          <w:rFonts w:ascii="Arial" w:hAnsi="Arial" w:cs="Arial"/>
          <w:sz w:val="24"/>
          <w:szCs w:val="24"/>
        </w:rPr>
        <w:lastRenderedPageBreak/>
        <w:t>Ухудшение качества воды в подземных источниках связано с отсутствием средств на реализацию утвержденного проекта зоны санитарной охраны водозабора, несоблюдением мероприятий в санитарно-защитных зонах. Не проводится тампонаж скважин, приводящий к загрязнению водоносного горизонта,  ведутся ремонтные работы на скважинах и сооружениях не достаточно из-за недостаточности финансирования. Забор воды из подземных источников и подача населению осуществляются без должной очистки и  водоподготовки.</w:t>
      </w:r>
    </w:p>
    <w:p w:rsidR="00EA7BD2" w:rsidRPr="006116CA" w:rsidRDefault="00EA7BD2" w:rsidP="006116CA">
      <w:pPr>
        <w:pStyle w:val="a4"/>
        <w:ind w:firstLine="709"/>
        <w:rPr>
          <w:rFonts w:ascii="Arial" w:hAnsi="Arial" w:cs="Arial"/>
          <w:i w:val="0"/>
          <w:sz w:val="24"/>
          <w:szCs w:val="24"/>
        </w:rPr>
      </w:pPr>
      <w:r w:rsidRPr="006116CA">
        <w:rPr>
          <w:rFonts w:ascii="Arial" w:hAnsi="Arial" w:cs="Arial"/>
          <w:i w:val="0"/>
          <w:sz w:val="24"/>
          <w:szCs w:val="24"/>
        </w:rPr>
        <w:t>В целях улучшения функционирования объектов водоснабжения, находящихся на территории муниципального образования «</w:t>
      </w:r>
      <w:proofErr w:type="spellStart"/>
      <w:r w:rsidRPr="006116CA">
        <w:rPr>
          <w:rFonts w:ascii="Arial" w:hAnsi="Arial" w:cs="Arial"/>
          <w:i w:val="0"/>
          <w:sz w:val="24"/>
          <w:szCs w:val="24"/>
        </w:rPr>
        <w:t>Гаханы</w:t>
      </w:r>
      <w:proofErr w:type="spellEnd"/>
      <w:r w:rsidRPr="006116CA">
        <w:rPr>
          <w:rFonts w:ascii="Arial" w:hAnsi="Arial" w:cs="Arial"/>
          <w:i w:val="0"/>
          <w:sz w:val="24"/>
          <w:szCs w:val="24"/>
        </w:rPr>
        <w:t xml:space="preserve">», приведения качества питьевой воды к нормативным требованиям, проведена работа по разработке проекта зоны санитарной охраны на скважине расположенной по адресу </w:t>
      </w:r>
      <w:proofErr w:type="spellStart"/>
      <w:r w:rsidRPr="006116CA">
        <w:rPr>
          <w:rFonts w:ascii="Arial" w:hAnsi="Arial" w:cs="Arial"/>
          <w:i w:val="0"/>
          <w:sz w:val="24"/>
          <w:szCs w:val="24"/>
        </w:rPr>
        <w:t>д</w:t>
      </w:r>
      <w:proofErr w:type="gramStart"/>
      <w:r w:rsidRPr="006116CA">
        <w:rPr>
          <w:rFonts w:ascii="Arial" w:hAnsi="Arial" w:cs="Arial"/>
          <w:i w:val="0"/>
          <w:sz w:val="24"/>
          <w:szCs w:val="24"/>
        </w:rPr>
        <w:t>.Б</w:t>
      </w:r>
      <w:proofErr w:type="gramEnd"/>
      <w:r w:rsidRPr="006116CA">
        <w:rPr>
          <w:rFonts w:ascii="Arial" w:hAnsi="Arial" w:cs="Arial"/>
          <w:i w:val="0"/>
          <w:sz w:val="24"/>
          <w:szCs w:val="24"/>
        </w:rPr>
        <w:t>адагуй</w:t>
      </w:r>
      <w:proofErr w:type="spellEnd"/>
      <w:r w:rsidRPr="006116CA">
        <w:rPr>
          <w:rFonts w:ascii="Arial" w:hAnsi="Arial" w:cs="Arial"/>
          <w:i w:val="0"/>
          <w:sz w:val="24"/>
          <w:szCs w:val="24"/>
        </w:rPr>
        <w:t>, ул.Школьная, 28 и реализована, по этой скважине получены санитарно – эпидемиологическое заключение на качество воды, по остальным 3 скважинам не проведены данные мероприятия из-за отсутствия средств. В связи с этим разработана муниципальная программа «Чистая вода» муниципального образования «</w:t>
      </w:r>
      <w:proofErr w:type="spellStart"/>
      <w:r w:rsidRPr="006116CA">
        <w:rPr>
          <w:rFonts w:ascii="Arial" w:hAnsi="Arial" w:cs="Arial"/>
          <w:i w:val="0"/>
          <w:sz w:val="24"/>
          <w:szCs w:val="24"/>
        </w:rPr>
        <w:t>Гаханы</w:t>
      </w:r>
      <w:proofErr w:type="spellEnd"/>
      <w:r w:rsidRPr="006116CA">
        <w:rPr>
          <w:rFonts w:ascii="Arial" w:hAnsi="Arial" w:cs="Arial"/>
          <w:i w:val="0"/>
          <w:sz w:val="24"/>
          <w:szCs w:val="24"/>
        </w:rPr>
        <w:t xml:space="preserve">» на 2024 – 2026 </w:t>
      </w:r>
      <w:proofErr w:type="gramStart"/>
      <w:r w:rsidRPr="006116CA">
        <w:rPr>
          <w:rFonts w:ascii="Arial" w:hAnsi="Arial" w:cs="Arial"/>
          <w:i w:val="0"/>
          <w:sz w:val="24"/>
          <w:szCs w:val="24"/>
        </w:rPr>
        <w:t>годы</w:t>
      </w:r>
      <w:proofErr w:type="gramEnd"/>
      <w:r w:rsidRPr="006116CA">
        <w:rPr>
          <w:rFonts w:ascii="Arial" w:hAnsi="Arial" w:cs="Arial"/>
          <w:i w:val="0"/>
          <w:sz w:val="24"/>
          <w:szCs w:val="24"/>
        </w:rPr>
        <w:t xml:space="preserve"> где решение проблемы планируется через данную программу.</w:t>
      </w:r>
    </w:p>
    <w:p w:rsidR="007277EA" w:rsidRPr="006116CA" w:rsidRDefault="006116CA" w:rsidP="006116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277EA" w:rsidRPr="006116CA" w:rsidRDefault="007277EA" w:rsidP="006116CA">
      <w:pPr>
        <w:autoSpaceDE w:val="0"/>
        <w:autoSpaceDN w:val="0"/>
        <w:adjustRightInd w:val="0"/>
        <w:spacing w:after="0" w:line="240" w:lineRule="auto"/>
        <w:ind w:firstLine="709"/>
        <w:jc w:val="center"/>
        <w:rPr>
          <w:rFonts w:ascii="Arial" w:hAnsi="Arial" w:cs="Arial"/>
          <w:b/>
          <w:sz w:val="24"/>
          <w:szCs w:val="24"/>
        </w:rPr>
      </w:pPr>
      <w:r w:rsidRPr="006116CA">
        <w:rPr>
          <w:rFonts w:ascii="Arial" w:hAnsi="Arial" w:cs="Arial"/>
          <w:b/>
          <w:sz w:val="24"/>
          <w:szCs w:val="24"/>
        </w:rPr>
        <w:t>РАЗДЕЛ 2. ЦЕЛЬ И ЗАДАЧИ ПРОГРАММЫ</w:t>
      </w:r>
    </w:p>
    <w:p w:rsidR="00343CAE" w:rsidRPr="006116CA" w:rsidRDefault="00343CAE" w:rsidP="006116CA">
      <w:pPr>
        <w:autoSpaceDE w:val="0"/>
        <w:autoSpaceDN w:val="0"/>
        <w:adjustRightInd w:val="0"/>
        <w:spacing w:after="0" w:line="240" w:lineRule="auto"/>
        <w:jc w:val="both"/>
        <w:rPr>
          <w:rFonts w:ascii="Arial" w:hAnsi="Arial" w:cs="Arial"/>
          <w:sz w:val="24"/>
          <w:szCs w:val="24"/>
        </w:rPr>
      </w:pP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EA7BD2" w:rsidRPr="006116CA" w:rsidRDefault="00EA7BD2" w:rsidP="006116CA">
      <w:pPr>
        <w:pStyle w:val="a3"/>
        <w:autoSpaceDE w:val="0"/>
        <w:autoSpaceDN w:val="0"/>
        <w:adjustRightInd w:val="0"/>
        <w:spacing w:after="0" w:line="240" w:lineRule="auto"/>
        <w:ind w:left="0" w:firstLine="709"/>
        <w:jc w:val="both"/>
        <w:rPr>
          <w:rFonts w:ascii="Arial" w:hAnsi="Arial" w:cs="Arial"/>
          <w:sz w:val="24"/>
          <w:szCs w:val="24"/>
        </w:rPr>
      </w:pPr>
      <w:r w:rsidRPr="006116CA">
        <w:rPr>
          <w:rFonts w:ascii="Arial" w:hAnsi="Arial" w:cs="Arial"/>
          <w:sz w:val="24"/>
          <w:szCs w:val="24"/>
        </w:rPr>
        <w:t>-обеспечение надежного и бесперебойного водоснабжения существующих потребителей и обеспечение услугами водоснабжения</w:t>
      </w:r>
      <w:r w:rsidR="00334DD2">
        <w:rPr>
          <w:rFonts w:ascii="Arial" w:hAnsi="Arial" w:cs="Arial"/>
          <w:sz w:val="24"/>
          <w:szCs w:val="24"/>
        </w:rPr>
        <w:t>;</w:t>
      </w:r>
    </w:p>
    <w:p w:rsidR="00EA7BD2" w:rsidRPr="006116CA" w:rsidRDefault="00EA7BD2" w:rsidP="006116CA">
      <w:pPr>
        <w:pStyle w:val="a3"/>
        <w:autoSpaceDE w:val="0"/>
        <w:autoSpaceDN w:val="0"/>
        <w:adjustRightInd w:val="0"/>
        <w:spacing w:after="0" w:line="240" w:lineRule="auto"/>
        <w:ind w:left="0" w:firstLine="709"/>
        <w:jc w:val="both"/>
        <w:rPr>
          <w:rFonts w:ascii="Arial" w:hAnsi="Arial" w:cs="Arial"/>
          <w:sz w:val="24"/>
          <w:szCs w:val="24"/>
        </w:rPr>
      </w:pPr>
      <w:r w:rsidRPr="006116CA">
        <w:rPr>
          <w:rFonts w:ascii="Arial" w:hAnsi="Arial" w:cs="Arial"/>
          <w:sz w:val="24"/>
          <w:szCs w:val="24"/>
        </w:rPr>
        <w:t>-строительство прируба к зданию ВНБ</w:t>
      </w:r>
      <w:r w:rsidR="00334DD2">
        <w:rPr>
          <w:rFonts w:ascii="Arial" w:hAnsi="Arial" w:cs="Arial"/>
          <w:sz w:val="24"/>
          <w:szCs w:val="24"/>
        </w:rPr>
        <w:t>;</w:t>
      </w:r>
    </w:p>
    <w:p w:rsidR="00EA7BD2" w:rsidRPr="006116CA" w:rsidRDefault="00EA7BD2" w:rsidP="006116CA">
      <w:pPr>
        <w:spacing w:after="0" w:line="240" w:lineRule="auto"/>
        <w:ind w:firstLine="709"/>
        <w:jc w:val="both"/>
        <w:rPr>
          <w:rFonts w:ascii="Arial" w:hAnsi="Arial" w:cs="Arial"/>
          <w:sz w:val="24"/>
          <w:szCs w:val="24"/>
        </w:rPr>
      </w:pPr>
      <w:r w:rsidRPr="006116CA">
        <w:rPr>
          <w:rFonts w:ascii="Arial" w:hAnsi="Arial" w:cs="Arial"/>
          <w:sz w:val="24"/>
          <w:szCs w:val="24"/>
        </w:rPr>
        <w:t xml:space="preserve">-разработка документации схемы водоохраной зоны </w:t>
      </w:r>
      <w:r w:rsidR="00334DD2">
        <w:rPr>
          <w:rFonts w:ascii="Arial" w:hAnsi="Arial" w:cs="Arial"/>
          <w:sz w:val="24"/>
          <w:szCs w:val="24"/>
        </w:rPr>
        <w:t>(</w:t>
      </w:r>
      <w:r w:rsidRPr="006116CA">
        <w:rPr>
          <w:rFonts w:ascii="Arial" w:hAnsi="Arial" w:cs="Arial"/>
          <w:sz w:val="24"/>
          <w:szCs w:val="24"/>
        </w:rPr>
        <w:t>санитарной охраны  и</w:t>
      </w:r>
      <w:r w:rsidR="00334DD2">
        <w:rPr>
          <w:rFonts w:ascii="Arial" w:hAnsi="Arial" w:cs="Arial"/>
          <w:sz w:val="24"/>
          <w:szCs w:val="24"/>
        </w:rPr>
        <w:t>сточников водоснабжения 1 пояса)</w:t>
      </w:r>
      <w:r w:rsidRPr="006116CA">
        <w:rPr>
          <w:rFonts w:ascii="Arial" w:hAnsi="Arial" w:cs="Arial"/>
          <w:sz w:val="24"/>
          <w:szCs w:val="24"/>
        </w:rPr>
        <w:t xml:space="preserve"> </w:t>
      </w:r>
      <w:proofErr w:type="spellStart"/>
      <w:r w:rsidRPr="006116CA">
        <w:rPr>
          <w:rFonts w:ascii="Arial" w:hAnsi="Arial" w:cs="Arial"/>
          <w:sz w:val="24"/>
          <w:szCs w:val="24"/>
        </w:rPr>
        <w:t>водоскажина</w:t>
      </w:r>
      <w:proofErr w:type="spellEnd"/>
      <w:r w:rsidRPr="006116CA">
        <w:rPr>
          <w:rFonts w:ascii="Arial" w:hAnsi="Arial" w:cs="Arial"/>
          <w:sz w:val="24"/>
          <w:szCs w:val="24"/>
        </w:rPr>
        <w:t xml:space="preserve"> </w:t>
      </w:r>
      <w:proofErr w:type="spellStart"/>
      <w:r w:rsidRPr="006116CA">
        <w:rPr>
          <w:rFonts w:ascii="Arial" w:hAnsi="Arial" w:cs="Arial"/>
          <w:sz w:val="24"/>
          <w:szCs w:val="24"/>
        </w:rPr>
        <w:t>д</w:t>
      </w:r>
      <w:proofErr w:type="gramStart"/>
      <w:r w:rsidRPr="006116CA">
        <w:rPr>
          <w:rFonts w:ascii="Arial" w:hAnsi="Arial" w:cs="Arial"/>
          <w:sz w:val="24"/>
          <w:szCs w:val="24"/>
        </w:rPr>
        <w:t>.М</w:t>
      </w:r>
      <w:proofErr w:type="gramEnd"/>
      <w:r w:rsidRPr="006116CA">
        <w:rPr>
          <w:rFonts w:ascii="Arial" w:hAnsi="Arial" w:cs="Arial"/>
          <w:sz w:val="24"/>
          <w:szCs w:val="24"/>
        </w:rPr>
        <w:t>олой</w:t>
      </w:r>
      <w:proofErr w:type="spellEnd"/>
      <w:r w:rsidR="00334DD2">
        <w:rPr>
          <w:rFonts w:ascii="Arial" w:hAnsi="Arial" w:cs="Arial"/>
          <w:sz w:val="24"/>
          <w:szCs w:val="24"/>
        </w:rPr>
        <w:t>;</w:t>
      </w:r>
    </w:p>
    <w:p w:rsidR="006116CA" w:rsidRPr="006116CA" w:rsidRDefault="006116CA" w:rsidP="006116CA">
      <w:pPr>
        <w:spacing w:after="0" w:line="240" w:lineRule="auto"/>
        <w:ind w:firstLine="709"/>
        <w:jc w:val="both"/>
        <w:rPr>
          <w:rFonts w:ascii="Arial" w:hAnsi="Arial" w:cs="Arial"/>
          <w:sz w:val="24"/>
          <w:szCs w:val="24"/>
        </w:rPr>
      </w:pPr>
      <w:r>
        <w:rPr>
          <w:rFonts w:ascii="Arial" w:hAnsi="Arial" w:cs="Arial"/>
          <w:sz w:val="24"/>
          <w:szCs w:val="24"/>
        </w:rPr>
        <w:t>-</w:t>
      </w:r>
      <w:r w:rsidRPr="006116CA">
        <w:rPr>
          <w:rFonts w:ascii="Arial" w:hAnsi="Arial" w:cs="Arial"/>
          <w:sz w:val="24"/>
          <w:szCs w:val="24"/>
        </w:rPr>
        <w:t xml:space="preserve"> рациональное использование питьевой воды;</w:t>
      </w:r>
    </w:p>
    <w:p w:rsidR="006116CA" w:rsidRPr="006116CA" w:rsidRDefault="006116CA" w:rsidP="006116CA">
      <w:pPr>
        <w:spacing w:after="0" w:line="240" w:lineRule="auto"/>
        <w:ind w:firstLine="709"/>
        <w:jc w:val="both"/>
        <w:rPr>
          <w:rFonts w:ascii="Arial" w:hAnsi="Arial" w:cs="Arial"/>
          <w:sz w:val="24"/>
          <w:szCs w:val="24"/>
        </w:rPr>
      </w:pPr>
      <w:r>
        <w:rPr>
          <w:rFonts w:ascii="Arial" w:hAnsi="Arial" w:cs="Arial"/>
          <w:sz w:val="24"/>
          <w:szCs w:val="24"/>
        </w:rPr>
        <w:t xml:space="preserve">- </w:t>
      </w:r>
      <w:r w:rsidRPr="006116CA">
        <w:rPr>
          <w:rFonts w:ascii="Arial" w:hAnsi="Arial" w:cs="Arial"/>
          <w:sz w:val="24"/>
          <w:szCs w:val="24"/>
        </w:rPr>
        <w:t>соответствие   качества   питьевой   воды нормативным требованиям.</w:t>
      </w:r>
    </w:p>
    <w:p w:rsidR="00EA7BD2" w:rsidRPr="006116CA" w:rsidRDefault="00EA7BD2" w:rsidP="006116CA">
      <w:pPr>
        <w:spacing w:after="0" w:line="240" w:lineRule="auto"/>
        <w:ind w:firstLine="709"/>
        <w:jc w:val="both"/>
        <w:rPr>
          <w:rFonts w:ascii="Arial" w:hAnsi="Arial" w:cs="Arial"/>
          <w:sz w:val="24"/>
          <w:szCs w:val="24"/>
        </w:rPr>
      </w:pPr>
    </w:p>
    <w:p w:rsidR="00EA7BD2" w:rsidRPr="006116CA" w:rsidRDefault="00EA7BD2" w:rsidP="006116CA">
      <w:pPr>
        <w:pStyle w:val="a3"/>
        <w:autoSpaceDE w:val="0"/>
        <w:autoSpaceDN w:val="0"/>
        <w:adjustRightInd w:val="0"/>
        <w:spacing w:after="0" w:line="240" w:lineRule="auto"/>
        <w:ind w:left="0" w:firstLine="709"/>
        <w:jc w:val="both"/>
        <w:rPr>
          <w:rFonts w:ascii="Arial" w:hAnsi="Arial" w:cs="Arial"/>
          <w:sz w:val="24"/>
          <w:szCs w:val="24"/>
        </w:rPr>
      </w:pPr>
    </w:p>
    <w:p w:rsidR="007277EA" w:rsidRPr="006116CA" w:rsidRDefault="007277EA" w:rsidP="006116CA">
      <w:pPr>
        <w:pStyle w:val="ConsPlusNormal"/>
        <w:ind w:firstLine="709"/>
        <w:jc w:val="center"/>
        <w:rPr>
          <w:b/>
          <w:sz w:val="24"/>
          <w:szCs w:val="24"/>
        </w:rPr>
      </w:pPr>
      <w:r w:rsidRPr="006116CA">
        <w:rPr>
          <w:b/>
          <w:sz w:val="24"/>
          <w:szCs w:val="24"/>
        </w:rPr>
        <w:t>РАЗДЕЛ 3. ОСНОВНЫЕ МЕРОПРИЯТИЯ ПРОГРАММЫ</w:t>
      </w:r>
    </w:p>
    <w:p w:rsidR="007277EA" w:rsidRPr="006116CA" w:rsidRDefault="007277EA" w:rsidP="006116CA">
      <w:pPr>
        <w:pStyle w:val="ConsPlusNormal"/>
        <w:ind w:firstLine="709"/>
        <w:jc w:val="center"/>
        <w:rPr>
          <w:b/>
          <w:sz w:val="24"/>
          <w:szCs w:val="24"/>
        </w:rPr>
      </w:pPr>
    </w:p>
    <w:p w:rsidR="007277EA" w:rsidRPr="006116CA" w:rsidRDefault="007277EA" w:rsidP="006116CA">
      <w:pPr>
        <w:pStyle w:val="ConsPlusNormal"/>
        <w:ind w:firstLine="709"/>
        <w:jc w:val="both"/>
        <w:rPr>
          <w:rFonts w:eastAsia="Times New Roman"/>
          <w:sz w:val="24"/>
          <w:szCs w:val="24"/>
        </w:rPr>
      </w:pPr>
      <w:r w:rsidRPr="006116CA">
        <w:rPr>
          <w:rFonts w:eastAsia="Times New Roman"/>
          <w:sz w:val="24"/>
          <w:szCs w:val="24"/>
        </w:rPr>
        <w:t xml:space="preserve">Перечень основных мероприятий программы приведен в </w:t>
      </w:r>
      <w:hyperlink r:id="rId5" w:anchor="Par6501" w:tooltip="Ссылка на текущий документ" w:history="1">
        <w:r w:rsidRPr="006116CA">
          <w:rPr>
            <w:rFonts w:eastAsia="Times New Roman"/>
            <w:sz w:val="24"/>
            <w:szCs w:val="24"/>
          </w:rPr>
          <w:t xml:space="preserve">приложении </w:t>
        </w:r>
      </w:hyperlink>
      <w:r w:rsidRPr="006116CA">
        <w:rPr>
          <w:rFonts w:eastAsia="Times New Roman"/>
          <w:sz w:val="24"/>
          <w:szCs w:val="24"/>
        </w:rPr>
        <w:t>1 к  программе.</w:t>
      </w:r>
    </w:p>
    <w:p w:rsidR="007277EA" w:rsidRPr="006116CA" w:rsidRDefault="007277EA" w:rsidP="006116CA">
      <w:pPr>
        <w:autoSpaceDE w:val="0"/>
        <w:autoSpaceDN w:val="0"/>
        <w:adjustRightInd w:val="0"/>
        <w:spacing w:after="0" w:line="240" w:lineRule="auto"/>
        <w:ind w:firstLine="709"/>
        <w:jc w:val="both"/>
        <w:outlineLvl w:val="1"/>
        <w:rPr>
          <w:rFonts w:ascii="Arial" w:hAnsi="Arial" w:cs="Arial"/>
          <w:sz w:val="24"/>
          <w:szCs w:val="24"/>
        </w:rPr>
      </w:pPr>
    </w:p>
    <w:p w:rsidR="007277EA" w:rsidRPr="006116CA" w:rsidRDefault="007277EA" w:rsidP="006116CA">
      <w:pPr>
        <w:spacing w:after="0" w:line="240" w:lineRule="auto"/>
        <w:ind w:firstLine="709"/>
        <w:jc w:val="both"/>
        <w:rPr>
          <w:rFonts w:ascii="Arial" w:hAnsi="Arial" w:cs="Arial"/>
          <w:b/>
          <w:sz w:val="24"/>
          <w:szCs w:val="24"/>
        </w:rPr>
      </w:pPr>
      <w:r w:rsidRPr="006116CA">
        <w:rPr>
          <w:rFonts w:ascii="Arial" w:hAnsi="Arial" w:cs="Arial"/>
          <w:b/>
          <w:sz w:val="24"/>
          <w:szCs w:val="24"/>
        </w:rPr>
        <w:t>РАЗДЕЛ 4. ОБОСНОВАНИЕ РЕСУРСНОГО ОБЕСПЕЧЕНИЯ ПРОГРАММЫ</w:t>
      </w:r>
    </w:p>
    <w:p w:rsidR="007277EA" w:rsidRPr="006116CA" w:rsidRDefault="007277EA" w:rsidP="006116CA">
      <w:pPr>
        <w:spacing w:after="0" w:line="240" w:lineRule="auto"/>
        <w:ind w:firstLine="709"/>
        <w:jc w:val="both"/>
        <w:rPr>
          <w:rFonts w:ascii="Arial" w:hAnsi="Arial" w:cs="Arial"/>
          <w:sz w:val="24"/>
          <w:szCs w:val="24"/>
        </w:rPr>
      </w:pPr>
    </w:p>
    <w:p w:rsidR="00295E97" w:rsidRPr="006116CA" w:rsidRDefault="00295E97" w:rsidP="006116CA">
      <w:pPr>
        <w:spacing w:after="0" w:line="240" w:lineRule="auto"/>
        <w:ind w:firstLine="709"/>
        <w:jc w:val="both"/>
        <w:rPr>
          <w:rFonts w:ascii="Arial" w:hAnsi="Arial" w:cs="Arial"/>
          <w:sz w:val="24"/>
          <w:szCs w:val="24"/>
        </w:rPr>
      </w:pPr>
      <w:r w:rsidRPr="006116CA">
        <w:rPr>
          <w:rFonts w:ascii="Arial" w:hAnsi="Arial" w:cs="Arial"/>
          <w:sz w:val="24"/>
          <w:szCs w:val="24"/>
        </w:rPr>
        <w:t>Планируемый объем финансирования Программы в 20</w:t>
      </w:r>
      <w:r w:rsidR="006116CA" w:rsidRPr="006116CA">
        <w:rPr>
          <w:rFonts w:ascii="Arial" w:hAnsi="Arial" w:cs="Arial"/>
          <w:sz w:val="24"/>
          <w:szCs w:val="24"/>
        </w:rPr>
        <w:t>24-2026</w:t>
      </w:r>
      <w:r w:rsidRPr="006116CA">
        <w:rPr>
          <w:rFonts w:ascii="Arial" w:hAnsi="Arial" w:cs="Arial"/>
          <w:sz w:val="24"/>
          <w:szCs w:val="24"/>
        </w:rPr>
        <w:t xml:space="preserve"> годах за счет всех источников составит </w:t>
      </w:r>
      <w:r w:rsidR="006116CA">
        <w:rPr>
          <w:rFonts w:ascii="Arial" w:hAnsi="Arial" w:cs="Arial"/>
          <w:sz w:val="24"/>
          <w:szCs w:val="24"/>
        </w:rPr>
        <w:t>405,0</w:t>
      </w:r>
      <w:r w:rsidRPr="006116CA">
        <w:rPr>
          <w:rFonts w:ascii="Arial" w:hAnsi="Arial" w:cs="Arial"/>
          <w:sz w:val="24"/>
          <w:szCs w:val="24"/>
        </w:rPr>
        <w:t xml:space="preserve"> тыс. руб., в том числе планируется за счет средств областного бюджета – </w:t>
      </w:r>
      <w:r w:rsidR="006116CA">
        <w:rPr>
          <w:rFonts w:ascii="Arial" w:hAnsi="Arial" w:cs="Arial"/>
          <w:sz w:val="24"/>
          <w:szCs w:val="24"/>
        </w:rPr>
        <w:t>0</w:t>
      </w:r>
      <w:r w:rsidRPr="006116CA">
        <w:rPr>
          <w:rFonts w:ascii="Arial" w:hAnsi="Arial" w:cs="Arial"/>
          <w:sz w:val="24"/>
          <w:szCs w:val="24"/>
        </w:rPr>
        <w:t xml:space="preserve"> тыс. руб., за счет средств местного бюджета – </w:t>
      </w:r>
      <w:r w:rsidR="006116CA">
        <w:rPr>
          <w:rFonts w:ascii="Arial" w:hAnsi="Arial" w:cs="Arial"/>
          <w:sz w:val="24"/>
          <w:szCs w:val="24"/>
        </w:rPr>
        <w:t>405,0</w:t>
      </w:r>
      <w:r w:rsidRPr="006116CA">
        <w:rPr>
          <w:rFonts w:ascii="Arial" w:hAnsi="Arial" w:cs="Arial"/>
          <w:sz w:val="24"/>
          <w:szCs w:val="24"/>
        </w:rPr>
        <w:t xml:space="preserve"> тыс. руб.</w:t>
      </w:r>
    </w:p>
    <w:p w:rsidR="00295E97" w:rsidRPr="006116CA" w:rsidRDefault="00295E97"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Объемы финансирования мероприятий Программы ежегодно уточняются при формировании бюджета на соответствующий финансовый год исходя из возможностей  бюджета и затрат, необходимых для реализации Программы.</w:t>
      </w:r>
    </w:p>
    <w:p w:rsidR="007277EA" w:rsidRPr="006116CA" w:rsidRDefault="007277EA" w:rsidP="006116CA">
      <w:pPr>
        <w:spacing w:after="0" w:line="240" w:lineRule="auto"/>
        <w:ind w:firstLine="709"/>
        <w:jc w:val="both"/>
        <w:rPr>
          <w:rFonts w:ascii="Arial" w:hAnsi="Arial" w:cs="Arial"/>
          <w:sz w:val="24"/>
          <w:szCs w:val="24"/>
        </w:rPr>
      </w:pPr>
    </w:p>
    <w:p w:rsidR="007277EA" w:rsidRPr="006116CA" w:rsidRDefault="006116CA" w:rsidP="006116CA">
      <w:pPr>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rPr>
        <w:t>Раздел 5</w:t>
      </w:r>
      <w:r w:rsidR="007277EA" w:rsidRPr="006116CA">
        <w:rPr>
          <w:rFonts w:ascii="Arial" w:hAnsi="Arial" w:cs="Arial"/>
          <w:b/>
          <w:sz w:val="24"/>
          <w:szCs w:val="24"/>
        </w:rPr>
        <w:t>. ОЦЕНКА ЭФФЕКТИВНОСТИ РЕАЛИЗАЦИИ ПРОГРАММЫ</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p>
    <w:p w:rsidR="007277EA" w:rsidRPr="006116CA" w:rsidRDefault="007277EA" w:rsidP="006116CA">
      <w:pPr>
        <w:spacing w:after="0" w:line="240" w:lineRule="auto"/>
        <w:ind w:firstLine="709"/>
        <w:jc w:val="both"/>
        <w:rPr>
          <w:rFonts w:ascii="Arial" w:hAnsi="Arial" w:cs="Arial"/>
          <w:sz w:val="24"/>
          <w:szCs w:val="24"/>
        </w:rPr>
      </w:pPr>
      <w:r w:rsidRPr="006116CA">
        <w:rPr>
          <w:rFonts w:ascii="Arial" w:hAnsi="Arial" w:cs="Arial"/>
          <w:sz w:val="24"/>
          <w:szCs w:val="24"/>
        </w:rPr>
        <w:t>Эффективность реализации Программы и использования, выделенных с этой целью средств областного бюджета обеспечивается за счет:</w:t>
      </w:r>
    </w:p>
    <w:p w:rsidR="007277EA" w:rsidRPr="006116CA" w:rsidRDefault="007277EA" w:rsidP="006116CA">
      <w:pPr>
        <w:spacing w:after="0" w:line="240" w:lineRule="auto"/>
        <w:ind w:firstLine="709"/>
        <w:jc w:val="both"/>
        <w:rPr>
          <w:rFonts w:ascii="Arial" w:hAnsi="Arial" w:cs="Arial"/>
          <w:sz w:val="24"/>
          <w:szCs w:val="24"/>
        </w:rPr>
      </w:pPr>
      <w:r w:rsidRPr="006116CA">
        <w:rPr>
          <w:rFonts w:ascii="Arial" w:hAnsi="Arial" w:cs="Arial"/>
          <w:sz w:val="24"/>
          <w:szCs w:val="24"/>
        </w:rPr>
        <w:t>а) исключения возможности нецелевого использования бюджетных средств;</w:t>
      </w:r>
    </w:p>
    <w:p w:rsidR="007277EA" w:rsidRPr="006116CA" w:rsidRDefault="007277EA" w:rsidP="006116CA">
      <w:pPr>
        <w:spacing w:after="0" w:line="240" w:lineRule="auto"/>
        <w:ind w:firstLine="709"/>
        <w:jc w:val="both"/>
        <w:rPr>
          <w:rFonts w:ascii="Arial" w:hAnsi="Arial" w:cs="Arial"/>
          <w:sz w:val="24"/>
          <w:szCs w:val="24"/>
        </w:rPr>
      </w:pPr>
      <w:r w:rsidRPr="006116CA">
        <w:rPr>
          <w:rFonts w:ascii="Arial" w:hAnsi="Arial" w:cs="Arial"/>
          <w:sz w:val="24"/>
          <w:szCs w:val="24"/>
        </w:rPr>
        <w:t>б) прозрачности прохождения средств областного бюджета;</w:t>
      </w:r>
    </w:p>
    <w:p w:rsidR="007277EA" w:rsidRPr="006116CA" w:rsidRDefault="007277EA" w:rsidP="006116CA">
      <w:pPr>
        <w:spacing w:after="0" w:line="240" w:lineRule="auto"/>
        <w:ind w:firstLine="709"/>
        <w:jc w:val="both"/>
        <w:rPr>
          <w:rFonts w:ascii="Arial" w:hAnsi="Arial" w:cs="Arial"/>
          <w:sz w:val="24"/>
          <w:szCs w:val="24"/>
        </w:rPr>
      </w:pPr>
      <w:r w:rsidRPr="006116CA">
        <w:rPr>
          <w:rFonts w:ascii="Arial" w:hAnsi="Arial" w:cs="Arial"/>
          <w:sz w:val="24"/>
          <w:szCs w:val="24"/>
        </w:rPr>
        <w:lastRenderedPageBreak/>
        <w:t>в) реализации мероприятий с участием средств бюджетов соответствующих муниципальных образований Иркутской области.</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Ожидается, что в результате реализации Программы будут достигнуты рост обеспеченности населения питьевой водой, соответствующей</w:t>
      </w:r>
      <w:r w:rsidRPr="006116CA">
        <w:rPr>
          <w:rFonts w:ascii="Arial" w:hAnsi="Arial" w:cs="Arial"/>
          <w:sz w:val="24"/>
          <w:szCs w:val="24"/>
        </w:rPr>
        <w:br/>
        <w:t>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Реализация Программы к концу 202</w:t>
      </w:r>
      <w:r w:rsidR="006116CA" w:rsidRPr="006116CA">
        <w:rPr>
          <w:rFonts w:ascii="Arial" w:hAnsi="Arial" w:cs="Arial"/>
          <w:sz w:val="24"/>
          <w:szCs w:val="24"/>
        </w:rPr>
        <w:t>6</w:t>
      </w:r>
      <w:r w:rsidRPr="006116CA">
        <w:rPr>
          <w:rFonts w:ascii="Arial" w:hAnsi="Arial" w:cs="Arial"/>
          <w:sz w:val="24"/>
          <w:szCs w:val="24"/>
        </w:rPr>
        <w:t xml:space="preserve"> года позволит:</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 xml:space="preserve">1) </w:t>
      </w:r>
      <w:proofErr w:type="gramStart"/>
      <w:r w:rsidRPr="006116CA">
        <w:rPr>
          <w:rFonts w:ascii="Arial" w:hAnsi="Arial" w:cs="Arial"/>
          <w:sz w:val="24"/>
          <w:szCs w:val="24"/>
        </w:rPr>
        <w:t>обеспечить гарантию</w:t>
      </w:r>
      <w:proofErr w:type="gramEnd"/>
      <w:r w:rsidRPr="006116CA">
        <w:rPr>
          <w:rFonts w:ascii="Arial" w:hAnsi="Arial" w:cs="Arial"/>
          <w:sz w:val="24"/>
          <w:szCs w:val="24"/>
        </w:rPr>
        <w:t xml:space="preserve"> сохранности жизни, здоровья и имущества населения муниципального образования «</w:t>
      </w:r>
      <w:proofErr w:type="spellStart"/>
      <w:r w:rsidRPr="006116CA">
        <w:rPr>
          <w:rFonts w:ascii="Arial" w:hAnsi="Arial" w:cs="Arial"/>
          <w:sz w:val="24"/>
          <w:szCs w:val="24"/>
        </w:rPr>
        <w:t>Гаханы</w:t>
      </w:r>
      <w:proofErr w:type="spellEnd"/>
      <w:r w:rsidRPr="006116CA">
        <w:rPr>
          <w:rFonts w:ascii="Arial" w:hAnsi="Arial" w:cs="Arial"/>
          <w:sz w:val="24"/>
          <w:szCs w:val="24"/>
        </w:rPr>
        <w:t>»;</w:t>
      </w:r>
    </w:p>
    <w:p w:rsidR="007277EA" w:rsidRPr="006116CA" w:rsidRDefault="007277EA" w:rsidP="006116CA">
      <w:pPr>
        <w:spacing w:after="0" w:line="240" w:lineRule="auto"/>
        <w:ind w:firstLine="709"/>
        <w:jc w:val="both"/>
        <w:rPr>
          <w:rFonts w:ascii="Arial" w:hAnsi="Arial" w:cs="Arial"/>
          <w:sz w:val="24"/>
          <w:szCs w:val="24"/>
        </w:rPr>
      </w:pPr>
      <w:r w:rsidRPr="006116CA">
        <w:rPr>
          <w:rFonts w:ascii="Arial" w:hAnsi="Arial" w:cs="Arial"/>
          <w:sz w:val="24"/>
          <w:szCs w:val="24"/>
        </w:rPr>
        <w:t>2) увеличить долю населения, обеспеченного питьевой водой, отвечающей требованиям по показателю удельного веса проб воды;</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3) исключить в рамках муниципального образования «</w:t>
      </w:r>
      <w:proofErr w:type="spellStart"/>
      <w:r w:rsidRPr="006116CA">
        <w:rPr>
          <w:rFonts w:ascii="Arial" w:hAnsi="Arial" w:cs="Arial"/>
          <w:sz w:val="24"/>
          <w:szCs w:val="24"/>
        </w:rPr>
        <w:t>Гаханы</w:t>
      </w:r>
      <w:proofErr w:type="spellEnd"/>
      <w:r w:rsidRPr="006116CA">
        <w:rPr>
          <w:rFonts w:ascii="Arial" w:hAnsi="Arial" w:cs="Arial"/>
          <w:sz w:val="24"/>
          <w:szCs w:val="24"/>
        </w:rPr>
        <w:t>»  количество зарегистрированных больных кишечными инфекциями, связанных с антисанитарным заражением из водных источников.</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4) снизить количество больных с болезнями органов пищеварения;</w:t>
      </w:r>
    </w:p>
    <w:p w:rsidR="007277EA"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5) снизить количество больных среди населения со злокачественными образованиями.</w:t>
      </w:r>
    </w:p>
    <w:p w:rsidR="00182554" w:rsidRPr="006116CA" w:rsidRDefault="007277EA" w:rsidP="006116CA">
      <w:pPr>
        <w:autoSpaceDE w:val="0"/>
        <w:autoSpaceDN w:val="0"/>
        <w:adjustRightInd w:val="0"/>
        <w:spacing w:after="0" w:line="240" w:lineRule="auto"/>
        <w:ind w:firstLine="709"/>
        <w:jc w:val="both"/>
        <w:rPr>
          <w:rFonts w:ascii="Arial" w:hAnsi="Arial" w:cs="Arial"/>
          <w:sz w:val="24"/>
          <w:szCs w:val="24"/>
        </w:rPr>
      </w:pPr>
      <w:r w:rsidRPr="006116CA">
        <w:rPr>
          <w:rFonts w:ascii="Arial" w:hAnsi="Arial" w:cs="Arial"/>
          <w:sz w:val="24"/>
          <w:szCs w:val="24"/>
        </w:rP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коммунального комплекса, а также повышение</w:t>
      </w:r>
      <w:r w:rsidR="00892077" w:rsidRPr="006116CA">
        <w:rPr>
          <w:rFonts w:ascii="Arial" w:hAnsi="Arial" w:cs="Arial"/>
          <w:sz w:val="24"/>
          <w:szCs w:val="24"/>
        </w:rPr>
        <w:t xml:space="preserve"> </w:t>
      </w:r>
      <w:r w:rsidRPr="006116CA">
        <w:rPr>
          <w:rFonts w:ascii="Arial" w:hAnsi="Arial" w:cs="Arial"/>
          <w:sz w:val="24"/>
          <w:szCs w:val="24"/>
        </w:rPr>
        <w:t>инвестиционной активности инвесторов, что приведет к увеличению финансовой устойчивости указанных организаций.</w:t>
      </w:r>
    </w:p>
    <w:p w:rsidR="00663615" w:rsidRPr="006116CA" w:rsidRDefault="00663615" w:rsidP="006116CA">
      <w:pPr>
        <w:autoSpaceDE w:val="0"/>
        <w:autoSpaceDN w:val="0"/>
        <w:adjustRightInd w:val="0"/>
        <w:spacing w:after="0" w:line="240" w:lineRule="auto"/>
        <w:ind w:firstLine="709"/>
        <w:jc w:val="both"/>
        <w:rPr>
          <w:rFonts w:ascii="Arial" w:hAnsi="Arial" w:cs="Arial"/>
          <w:sz w:val="24"/>
          <w:szCs w:val="24"/>
        </w:rPr>
      </w:pPr>
    </w:p>
    <w:p w:rsidR="00663615" w:rsidRPr="006116CA" w:rsidRDefault="00663615" w:rsidP="006116CA">
      <w:pPr>
        <w:autoSpaceDE w:val="0"/>
        <w:autoSpaceDN w:val="0"/>
        <w:adjustRightInd w:val="0"/>
        <w:spacing w:after="0" w:line="240" w:lineRule="auto"/>
        <w:ind w:firstLine="709"/>
        <w:jc w:val="both"/>
        <w:rPr>
          <w:rFonts w:ascii="Arial" w:hAnsi="Arial" w:cs="Arial"/>
          <w:sz w:val="24"/>
          <w:szCs w:val="24"/>
        </w:rPr>
      </w:pPr>
    </w:p>
    <w:p w:rsidR="00663615" w:rsidRPr="006116CA" w:rsidRDefault="00663615" w:rsidP="006116CA">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3F1625" w:rsidRDefault="003F1625" w:rsidP="003F1625">
      <w:pPr>
        <w:tabs>
          <w:tab w:val="left" w:pos="5565"/>
        </w:tabs>
        <w:spacing w:after="0" w:line="240" w:lineRule="auto"/>
        <w:jc w:val="right"/>
        <w:rPr>
          <w:rFonts w:ascii="Courier New" w:hAnsi="Courier New" w:cs="Courier New"/>
        </w:rPr>
      </w:pPr>
      <w:r w:rsidRPr="00D50BCB">
        <w:rPr>
          <w:rFonts w:ascii="Courier New" w:hAnsi="Courier New" w:cs="Courier New"/>
        </w:rPr>
        <w:lastRenderedPageBreak/>
        <w:t xml:space="preserve">Приложение № 1 </w:t>
      </w:r>
    </w:p>
    <w:p w:rsidR="003F1625" w:rsidRDefault="003F1625" w:rsidP="003F1625">
      <w:pPr>
        <w:tabs>
          <w:tab w:val="left" w:pos="5565"/>
        </w:tabs>
        <w:spacing w:after="0" w:line="240" w:lineRule="auto"/>
        <w:jc w:val="right"/>
        <w:rPr>
          <w:rFonts w:ascii="Courier New" w:hAnsi="Courier New" w:cs="Courier New"/>
        </w:rPr>
      </w:pPr>
      <w:r w:rsidRPr="00D50BCB">
        <w:rPr>
          <w:rFonts w:ascii="Courier New" w:hAnsi="Courier New" w:cs="Courier New"/>
        </w:rPr>
        <w:t xml:space="preserve">к </w:t>
      </w:r>
      <w:r>
        <w:rPr>
          <w:rFonts w:ascii="Courier New" w:hAnsi="Courier New" w:cs="Courier New"/>
        </w:rPr>
        <w:t xml:space="preserve">Постановлению </w:t>
      </w:r>
    </w:p>
    <w:p w:rsidR="003F1625" w:rsidRDefault="003F1625" w:rsidP="003F1625">
      <w:pPr>
        <w:tabs>
          <w:tab w:val="left" w:pos="5565"/>
        </w:tabs>
        <w:spacing w:after="0" w:line="240" w:lineRule="auto"/>
        <w:jc w:val="right"/>
        <w:rPr>
          <w:rFonts w:ascii="Courier New" w:hAnsi="Courier New" w:cs="Courier New"/>
        </w:rPr>
      </w:pPr>
      <w:r>
        <w:rPr>
          <w:rFonts w:ascii="Courier New" w:hAnsi="Courier New" w:cs="Courier New"/>
        </w:rPr>
        <w:t>администрации МО «</w:t>
      </w:r>
      <w:proofErr w:type="spellStart"/>
      <w:r>
        <w:rPr>
          <w:rFonts w:ascii="Courier New" w:hAnsi="Courier New" w:cs="Courier New"/>
        </w:rPr>
        <w:t>Гаханы</w:t>
      </w:r>
      <w:proofErr w:type="spellEnd"/>
      <w:r>
        <w:rPr>
          <w:rFonts w:ascii="Courier New" w:hAnsi="Courier New" w:cs="Courier New"/>
        </w:rPr>
        <w:t xml:space="preserve">» </w:t>
      </w:r>
    </w:p>
    <w:p w:rsidR="003F1625" w:rsidRDefault="003F1625" w:rsidP="003F1625">
      <w:pPr>
        <w:tabs>
          <w:tab w:val="left" w:pos="5565"/>
        </w:tabs>
        <w:spacing w:after="0" w:line="240" w:lineRule="auto"/>
        <w:jc w:val="right"/>
        <w:rPr>
          <w:rFonts w:ascii="Courier New" w:hAnsi="Courier New" w:cs="Courier New"/>
        </w:rPr>
      </w:pPr>
      <w:r>
        <w:rPr>
          <w:rFonts w:ascii="Courier New" w:hAnsi="Courier New" w:cs="Courier New"/>
        </w:rPr>
        <w:t xml:space="preserve"> от 21.12.2023 г. № </w:t>
      </w:r>
      <w:r w:rsidR="006116CA">
        <w:rPr>
          <w:rFonts w:ascii="Courier New" w:hAnsi="Courier New" w:cs="Courier New"/>
        </w:rPr>
        <w:t>6</w:t>
      </w:r>
      <w:r w:rsidR="0091297E">
        <w:rPr>
          <w:rFonts w:ascii="Courier New" w:hAnsi="Courier New" w:cs="Courier New"/>
        </w:rPr>
        <w:t>0</w:t>
      </w:r>
    </w:p>
    <w:p w:rsidR="003F1625" w:rsidRPr="00214B5B" w:rsidRDefault="003F1625" w:rsidP="003F1625">
      <w:pPr>
        <w:tabs>
          <w:tab w:val="left" w:pos="5565"/>
        </w:tabs>
        <w:spacing w:after="0" w:line="240" w:lineRule="auto"/>
        <w:jc w:val="right"/>
        <w:rPr>
          <w:rFonts w:ascii="Courier New" w:hAnsi="Courier New" w:cs="Courier New"/>
        </w:rPr>
      </w:pPr>
    </w:p>
    <w:p w:rsidR="003F1625" w:rsidRPr="00343CAE" w:rsidRDefault="003F1625" w:rsidP="003F1625">
      <w:pPr>
        <w:jc w:val="center"/>
        <w:rPr>
          <w:rFonts w:ascii="Arial" w:hAnsi="Arial" w:cs="Arial"/>
          <w:b/>
          <w:sz w:val="24"/>
          <w:szCs w:val="24"/>
        </w:rPr>
      </w:pPr>
      <w:r w:rsidRPr="00343CAE">
        <w:rPr>
          <w:rFonts w:ascii="Arial" w:hAnsi="Arial" w:cs="Arial"/>
          <w:b/>
          <w:sz w:val="24"/>
          <w:szCs w:val="24"/>
        </w:rPr>
        <w:t>Основные мероприятия муниципальной программы «Чистая вода» в муниципальном образовании «</w:t>
      </w:r>
      <w:proofErr w:type="spellStart"/>
      <w:r w:rsidRPr="00343CAE">
        <w:rPr>
          <w:rFonts w:ascii="Arial" w:hAnsi="Arial" w:cs="Arial"/>
          <w:b/>
          <w:sz w:val="24"/>
          <w:szCs w:val="24"/>
        </w:rPr>
        <w:t>Гаханы</w:t>
      </w:r>
      <w:proofErr w:type="spellEnd"/>
      <w:r w:rsidRPr="00343CAE">
        <w:rPr>
          <w:rFonts w:ascii="Arial" w:hAnsi="Arial" w:cs="Arial"/>
          <w:b/>
          <w:sz w:val="24"/>
          <w:szCs w:val="24"/>
        </w:rPr>
        <w:t>» на 2024-2026 годы</w:t>
      </w:r>
    </w:p>
    <w:tbl>
      <w:tblPr>
        <w:tblStyle w:val="ab"/>
        <w:tblW w:w="0" w:type="auto"/>
        <w:tblLayout w:type="fixed"/>
        <w:tblLook w:val="04A0"/>
      </w:tblPr>
      <w:tblGrid>
        <w:gridCol w:w="534"/>
        <w:gridCol w:w="1701"/>
        <w:gridCol w:w="2551"/>
        <w:gridCol w:w="851"/>
        <w:gridCol w:w="1134"/>
        <w:gridCol w:w="1134"/>
        <w:gridCol w:w="992"/>
        <w:gridCol w:w="674"/>
      </w:tblGrid>
      <w:tr w:rsidR="003F1625" w:rsidRPr="00DF197E" w:rsidTr="008403FE">
        <w:tc>
          <w:tcPr>
            <w:tcW w:w="534" w:type="dxa"/>
            <w:vMerge w:val="restart"/>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 xml:space="preserve">№ </w:t>
            </w:r>
            <w:proofErr w:type="spellStart"/>
            <w:proofErr w:type="gramStart"/>
            <w:r w:rsidRPr="00E313F2">
              <w:rPr>
                <w:rFonts w:ascii="Courier New" w:hAnsi="Courier New" w:cs="Courier New"/>
                <w:sz w:val="22"/>
                <w:szCs w:val="22"/>
              </w:rPr>
              <w:t>п</w:t>
            </w:r>
            <w:proofErr w:type="spellEnd"/>
            <w:proofErr w:type="gramEnd"/>
            <w:r w:rsidRPr="00E313F2">
              <w:rPr>
                <w:rFonts w:ascii="Courier New" w:hAnsi="Courier New" w:cs="Courier New"/>
                <w:sz w:val="22"/>
                <w:szCs w:val="22"/>
              </w:rPr>
              <w:t>/</w:t>
            </w:r>
            <w:proofErr w:type="spellStart"/>
            <w:r w:rsidRPr="00E313F2">
              <w:rPr>
                <w:rFonts w:ascii="Courier New" w:hAnsi="Courier New" w:cs="Courier New"/>
                <w:sz w:val="22"/>
                <w:szCs w:val="22"/>
              </w:rPr>
              <w:t>п</w:t>
            </w:r>
            <w:proofErr w:type="spellEnd"/>
          </w:p>
        </w:tc>
        <w:tc>
          <w:tcPr>
            <w:tcW w:w="1701" w:type="dxa"/>
            <w:vMerge w:val="restart"/>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Наименование населенных пунктов</w:t>
            </w:r>
          </w:p>
        </w:tc>
        <w:tc>
          <w:tcPr>
            <w:tcW w:w="2551" w:type="dxa"/>
            <w:vMerge w:val="restart"/>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Мероприятия</w:t>
            </w:r>
          </w:p>
        </w:tc>
        <w:tc>
          <w:tcPr>
            <w:tcW w:w="851" w:type="dxa"/>
            <w:vMerge w:val="restart"/>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Срок исполнения, год</w:t>
            </w:r>
          </w:p>
        </w:tc>
        <w:tc>
          <w:tcPr>
            <w:tcW w:w="1134" w:type="dxa"/>
          </w:tcPr>
          <w:p w:rsidR="003F1625" w:rsidRPr="00E313F2" w:rsidRDefault="003F1625" w:rsidP="008403FE">
            <w:pPr>
              <w:rPr>
                <w:rFonts w:ascii="Courier New" w:hAnsi="Courier New" w:cs="Courier New"/>
                <w:sz w:val="22"/>
                <w:szCs w:val="22"/>
              </w:rPr>
            </w:pPr>
          </w:p>
        </w:tc>
        <w:tc>
          <w:tcPr>
            <w:tcW w:w="2800" w:type="dxa"/>
            <w:gridSpan w:val="3"/>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 xml:space="preserve">Объем </w:t>
            </w:r>
            <w:proofErr w:type="spellStart"/>
            <w:r w:rsidRPr="00E313F2">
              <w:rPr>
                <w:rFonts w:ascii="Courier New" w:hAnsi="Courier New" w:cs="Courier New"/>
                <w:sz w:val="22"/>
                <w:szCs w:val="22"/>
              </w:rPr>
              <w:t>финансироваия</w:t>
            </w:r>
            <w:proofErr w:type="spellEnd"/>
            <w:r w:rsidRPr="00E313F2">
              <w:rPr>
                <w:rFonts w:ascii="Courier New" w:hAnsi="Courier New" w:cs="Courier New"/>
                <w:sz w:val="22"/>
                <w:szCs w:val="22"/>
              </w:rPr>
              <w:t xml:space="preserve">, тыс. </w:t>
            </w:r>
            <w:proofErr w:type="spellStart"/>
            <w:r w:rsidRPr="00E313F2">
              <w:rPr>
                <w:rFonts w:ascii="Courier New" w:hAnsi="Courier New" w:cs="Courier New"/>
                <w:sz w:val="22"/>
                <w:szCs w:val="22"/>
              </w:rPr>
              <w:t>руб</w:t>
            </w:r>
            <w:proofErr w:type="spellEnd"/>
          </w:p>
        </w:tc>
      </w:tr>
      <w:tr w:rsidR="003F1625" w:rsidRPr="00DF197E" w:rsidTr="006116CA">
        <w:tc>
          <w:tcPr>
            <w:tcW w:w="534" w:type="dxa"/>
            <w:vMerge/>
          </w:tcPr>
          <w:p w:rsidR="003F1625" w:rsidRPr="00E313F2" w:rsidRDefault="003F1625" w:rsidP="008403FE">
            <w:pPr>
              <w:jc w:val="center"/>
              <w:rPr>
                <w:rFonts w:ascii="Courier New" w:hAnsi="Courier New" w:cs="Courier New"/>
                <w:sz w:val="22"/>
                <w:szCs w:val="22"/>
              </w:rPr>
            </w:pPr>
          </w:p>
        </w:tc>
        <w:tc>
          <w:tcPr>
            <w:tcW w:w="1701" w:type="dxa"/>
            <w:vMerge/>
          </w:tcPr>
          <w:p w:rsidR="003F1625" w:rsidRPr="00E313F2" w:rsidRDefault="003F1625" w:rsidP="008403FE">
            <w:pPr>
              <w:jc w:val="center"/>
              <w:rPr>
                <w:rFonts w:ascii="Courier New" w:hAnsi="Courier New" w:cs="Courier New"/>
                <w:sz w:val="22"/>
                <w:szCs w:val="22"/>
              </w:rPr>
            </w:pPr>
          </w:p>
        </w:tc>
        <w:tc>
          <w:tcPr>
            <w:tcW w:w="2551" w:type="dxa"/>
            <w:vMerge/>
          </w:tcPr>
          <w:p w:rsidR="003F1625" w:rsidRPr="00E313F2" w:rsidRDefault="003F1625" w:rsidP="008403FE">
            <w:pPr>
              <w:jc w:val="center"/>
              <w:rPr>
                <w:rFonts w:ascii="Courier New" w:hAnsi="Courier New" w:cs="Courier New"/>
                <w:sz w:val="22"/>
                <w:szCs w:val="22"/>
              </w:rPr>
            </w:pPr>
          </w:p>
        </w:tc>
        <w:tc>
          <w:tcPr>
            <w:tcW w:w="851" w:type="dxa"/>
            <w:vMerge/>
          </w:tcPr>
          <w:p w:rsidR="003F1625" w:rsidRPr="00E313F2" w:rsidRDefault="003F1625" w:rsidP="008403FE">
            <w:pPr>
              <w:rPr>
                <w:rFonts w:ascii="Courier New" w:hAnsi="Courier New" w:cs="Courier New"/>
                <w:sz w:val="22"/>
                <w:szCs w:val="22"/>
              </w:rPr>
            </w:pPr>
          </w:p>
        </w:tc>
        <w:tc>
          <w:tcPr>
            <w:tcW w:w="1134" w:type="dxa"/>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Всего</w:t>
            </w:r>
          </w:p>
        </w:tc>
        <w:tc>
          <w:tcPr>
            <w:tcW w:w="1134" w:type="dxa"/>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Средства бюджета МО «</w:t>
            </w:r>
            <w:proofErr w:type="spellStart"/>
            <w:r w:rsidRPr="00E313F2">
              <w:rPr>
                <w:rFonts w:ascii="Courier New" w:hAnsi="Courier New" w:cs="Courier New"/>
                <w:sz w:val="22"/>
                <w:szCs w:val="22"/>
              </w:rPr>
              <w:t>Гаханы</w:t>
            </w:r>
            <w:proofErr w:type="spellEnd"/>
            <w:r w:rsidRPr="00E313F2">
              <w:rPr>
                <w:rFonts w:ascii="Courier New" w:hAnsi="Courier New" w:cs="Courier New"/>
                <w:sz w:val="22"/>
                <w:szCs w:val="22"/>
              </w:rPr>
              <w:t>»</w:t>
            </w:r>
          </w:p>
        </w:tc>
        <w:tc>
          <w:tcPr>
            <w:tcW w:w="992" w:type="dxa"/>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Средства областного бюджета</w:t>
            </w:r>
          </w:p>
        </w:tc>
        <w:tc>
          <w:tcPr>
            <w:tcW w:w="674" w:type="dxa"/>
          </w:tcPr>
          <w:p w:rsidR="003F1625" w:rsidRPr="00E313F2" w:rsidRDefault="003F1625" w:rsidP="008403FE">
            <w:pPr>
              <w:rPr>
                <w:rFonts w:ascii="Courier New" w:hAnsi="Courier New" w:cs="Courier New"/>
                <w:sz w:val="22"/>
                <w:szCs w:val="22"/>
              </w:rPr>
            </w:pPr>
            <w:r w:rsidRPr="00E313F2">
              <w:rPr>
                <w:rFonts w:ascii="Courier New" w:hAnsi="Courier New" w:cs="Courier New"/>
                <w:sz w:val="22"/>
                <w:szCs w:val="22"/>
              </w:rPr>
              <w:t>Примечание</w:t>
            </w:r>
          </w:p>
        </w:tc>
      </w:tr>
      <w:tr w:rsidR="003F1625" w:rsidRPr="00DF197E" w:rsidTr="006116CA">
        <w:trPr>
          <w:trHeight w:val="291"/>
        </w:trPr>
        <w:tc>
          <w:tcPr>
            <w:tcW w:w="534"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1</w:t>
            </w:r>
          </w:p>
        </w:tc>
        <w:tc>
          <w:tcPr>
            <w:tcW w:w="1701"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2</w:t>
            </w:r>
          </w:p>
        </w:tc>
        <w:tc>
          <w:tcPr>
            <w:tcW w:w="2551"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3</w:t>
            </w:r>
          </w:p>
        </w:tc>
        <w:tc>
          <w:tcPr>
            <w:tcW w:w="851"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4</w:t>
            </w:r>
          </w:p>
        </w:tc>
        <w:tc>
          <w:tcPr>
            <w:tcW w:w="1134"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5</w:t>
            </w:r>
          </w:p>
        </w:tc>
        <w:tc>
          <w:tcPr>
            <w:tcW w:w="1134"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6</w:t>
            </w:r>
          </w:p>
        </w:tc>
        <w:tc>
          <w:tcPr>
            <w:tcW w:w="992"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7</w:t>
            </w:r>
          </w:p>
        </w:tc>
        <w:tc>
          <w:tcPr>
            <w:tcW w:w="674" w:type="dxa"/>
          </w:tcPr>
          <w:p w:rsidR="003F1625" w:rsidRPr="00E313F2" w:rsidRDefault="003F1625" w:rsidP="008403FE">
            <w:pPr>
              <w:jc w:val="center"/>
              <w:rPr>
                <w:rFonts w:ascii="Courier New" w:hAnsi="Courier New" w:cs="Courier New"/>
                <w:sz w:val="22"/>
                <w:szCs w:val="22"/>
              </w:rPr>
            </w:pPr>
            <w:r w:rsidRPr="00E313F2">
              <w:rPr>
                <w:rFonts w:ascii="Courier New" w:hAnsi="Courier New" w:cs="Courier New"/>
                <w:sz w:val="22"/>
                <w:szCs w:val="22"/>
              </w:rPr>
              <w:t>8</w:t>
            </w:r>
          </w:p>
        </w:tc>
      </w:tr>
      <w:tr w:rsidR="003F1625" w:rsidRPr="00DF197E" w:rsidTr="006116CA">
        <w:trPr>
          <w:trHeight w:val="301"/>
        </w:trPr>
        <w:tc>
          <w:tcPr>
            <w:tcW w:w="534" w:type="dxa"/>
            <w:vMerge w:val="restart"/>
          </w:tcPr>
          <w:p w:rsidR="003F1625" w:rsidRPr="000F15D0" w:rsidRDefault="003F1625" w:rsidP="008403FE">
            <w:pPr>
              <w:jc w:val="center"/>
              <w:rPr>
                <w:rFonts w:ascii="Courier New" w:hAnsi="Courier New" w:cs="Courier New"/>
                <w:sz w:val="22"/>
                <w:szCs w:val="22"/>
              </w:rPr>
            </w:pPr>
            <w:r w:rsidRPr="000F15D0">
              <w:rPr>
                <w:rFonts w:ascii="Courier New" w:hAnsi="Courier New" w:cs="Courier New"/>
                <w:sz w:val="22"/>
                <w:szCs w:val="22"/>
              </w:rPr>
              <w:t>1.</w:t>
            </w:r>
          </w:p>
        </w:tc>
        <w:tc>
          <w:tcPr>
            <w:tcW w:w="170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Молой</w:t>
            </w:r>
            <w:proofErr w:type="spellEnd"/>
          </w:p>
        </w:tc>
        <w:tc>
          <w:tcPr>
            <w:tcW w:w="2551" w:type="dxa"/>
            <w:vMerge w:val="restart"/>
          </w:tcPr>
          <w:p w:rsidR="003F1625" w:rsidRDefault="003F1625" w:rsidP="008403FE">
            <w:pPr>
              <w:rPr>
                <w:rFonts w:ascii="Courier New" w:hAnsi="Courier New" w:cs="Courier New"/>
                <w:sz w:val="22"/>
                <w:szCs w:val="22"/>
              </w:rPr>
            </w:pPr>
            <w:r w:rsidRPr="000F15D0">
              <w:rPr>
                <w:rFonts w:ascii="Courier New" w:hAnsi="Courier New" w:cs="Courier New"/>
                <w:sz w:val="22"/>
                <w:szCs w:val="22"/>
              </w:rPr>
              <w:t xml:space="preserve">Утепление здания водокачки, расположенного по адресу </w:t>
            </w:r>
          </w:p>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ул. Северная,7</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F15D0" w:rsidRDefault="003F1625" w:rsidP="008403FE">
            <w:pPr>
              <w:rPr>
                <w:rFonts w:ascii="Courier New" w:hAnsi="Courier New" w:cs="Courier New"/>
                <w:sz w:val="22"/>
                <w:szCs w:val="22"/>
              </w:rPr>
            </w:pPr>
          </w:p>
        </w:tc>
        <w:tc>
          <w:tcPr>
            <w:tcW w:w="674" w:type="dxa"/>
          </w:tcPr>
          <w:p w:rsidR="003F1625" w:rsidRPr="000F15D0" w:rsidRDefault="003F1625" w:rsidP="008403FE">
            <w:pPr>
              <w:rPr>
                <w:rFonts w:ascii="Courier New" w:hAnsi="Courier New" w:cs="Courier New"/>
                <w:sz w:val="22"/>
                <w:szCs w:val="22"/>
              </w:rPr>
            </w:pPr>
          </w:p>
        </w:tc>
      </w:tr>
      <w:tr w:rsidR="003F1625" w:rsidRPr="00DF197E" w:rsidTr="006116CA">
        <w:trPr>
          <w:trHeight w:val="243"/>
        </w:trPr>
        <w:tc>
          <w:tcPr>
            <w:tcW w:w="534" w:type="dxa"/>
            <w:vMerge/>
          </w:tcPr>
          <w:p w:rsidR="003F1625" w:rsidRPr="000F15D0" w:rsidRDefault="003F1625" w:rsidP="008403FE">
            <w:pPr>
              <w:jc w:val="cente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w:t>
            </w:r>
            <w:r>
              <w:rPr>
                <w:rFonts w:ascii="Courier New" w:hAnsi="Courier New" w:cs="Courier New"/>
                <w:sz w:val="22"/>
                <w:szCs w:val="22"/>
              </w:rPr>
              <w:t>5</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F15D0" w:rsidRDefault="003F1625" w:rsidP="008403FE">
            <w:pPr>
              <w:rPr>
                <w:rFonts w:ascii="Courier New" w:hAnsi="Courier New" w:cs="Courier New"/>
                <w:sz w:val="22"/>
                <w:szCs w:val="22"/>
              </w:rPr>
            </w:pPr>
          </w:p>
          <w:p w:rsidR="003F1625" w:rsidRPr="000F15D0" w:rsidRDefault="003F1625" w:rsidP="008403FE">
            <w:pPr>
              <w:rPr>
                <w:rFonts w:ascii="Courier New" w:hAnsi="Courier New" w:cs="Courier New"/>
              </w:rPr>
            </w:pPr>
          </w:p>
        </w:tc>
        <w:tc>
          <w:tcPr>
            <w:tcW w:w="674" w:type="dxa"/>
          </w:tcPr>
          <w:p w:rsidR="003F1625" w:rsidRPr="000F15D0" w:rsidRDefault="003F1625" w:rsidP="008403FE">
            <w:pPr>
              <w:rPr>
                <w:rFonts w:ascii="Courier New" w:hAnsi="Courier New" w:cs="Courier New"/>
              </w:rPr>
            </w:pPr>
          </w:p>
        </w:tc>
      </w:tr>
      <w:tr w:rsidR="003F1625" w:rsidRPr="00DF197E" w:rsidTr="006116CA">
        <w:trPr>
          <w:trHeight w:val="321"/>
        </w:trPr>
        <w:tc>
          <w:tcPr>
            <w:tcW w:w="534" w:type="dxa"/>
            <w:vMerge/>
          </w:tcPr>
          <w:p w:rsidR="003F1625" w:rsidRPr="000F15D0" w:rsidRDefault="003F1625" w:rsidP="008403FE">
            <w:pPr>
              <w:jc w:val="cente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2026</w:t>
            </w:r>
          </w:p>
          <w:p w:rsidR="003F1625" w:rsidRPr="000D105E" w:rsidRDefault="003F1625" w:rsidP="008403FE">
            <w:pPr>
              <w:jc w:val="center"/>
              <w:rPr>
                <w:rFonts w:ascii="Courier New" w:hAnsi="Courier New" w:cs="Courier New"/>
                <w:sz w:val="22"/>
                <w:szCs w:val="22"/>
              </w:rPr>
            </w:pP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F15D0" w:rsidRDefault="003F1625" w:rsidP="008403FE">
            <w:pPr>
              <w:rPr>
                <w:rFonts w:ascii="Courier New" w:hAnsi="Courier New" w:cs="Courier New"/>
              </w:rPr>
            </w:pPr>
          </w:p>
        </w:tc>
        <w:tc>
          <w:tcPr>
            <w:tcW w:w="674" w:type="dxa"/>
          </w:tcPr>
          <w:p w:rsidR="003F1625" w:rsidRPr="000F15D0" w:rsidRDefault="003F1625" w:rsidP="008403FE">
            <w:pPr>
              <w:rPr>
                <w:rFonts w:ascii="Courier New" w:hAnsi="Courier New" w:cs="Courier New"/>
              </w:rPr>
            </w:pPr>
          </w:p>
        </w:tc>
      </w:tr>
      <w:tr w:rsidR="003F1625" w:rsidRPr="00DF197E" w:rsidTr="006116CA">
        <w:trPr>
          <w:trHeight w:val="385"/>
        </w:trPr>
        <w:tc>
          <w:tcPr>
            <w:tcW w:w="534"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2.</w:t>
            </w:r>
          </w:p>
        </w:tc>
        <w:tc>
          <w:tcPr>
            <w:tcW w:w="170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Pr>
                <w:rFonts w:ascii="Courier New" w:hAnsi="Courier New" w:cs="Courier New"/>
                <w:sz w:val="22"/>
                <w:szCs w:val="22"/>
              </w:rPr>
              <w:t>Бадагуй</w:t>
            </w:r>
            <w:proofErr w:type="spellEnd"/>
          </w:p>
        </w:tc>
        <w:tc>
          <w:tcPr>
            <w:tcW w:w="255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Утепление и </w:t>
            </w:r>
            <w:r>
              <w:rPr>
                <w:rFonts w:ascii="Courier New" w:hAnsi="Courier New" w:cs="Courier New"/>
                <w:sz w:val="22"/>
                <w:szCs w:val="22"/>
              </w:rPr>
              <w:t>строительство прируба к зданию ВНБ</w:t>
            </w:r>
            <w:r w:rsidRPr="000F15D0">
              <w:rPr>
                <w:rFonts w:ascii="Courier New" w:hAnsi="Courier New" w:cs="Courier New"/>
                <w:sz w:val="22"/>
                <w:szCs w:val="22"/>
              </w:rPr>
              <w:t xml:space="preserve">  по</w:t>
            </w:r>
            <w:r>
              <w:rPr>
                <w:rFonts w:ascii="Courier New" w:hAnsi="Courier New" w:cs="Courier New"/>
                <w:sz w:val="22"/>
                <w:szCs w:val="22"/>
              </w:rPr>
              <w:t xml:space="preserve"> </w:t>
            </w:r>
            <w:r w:rsidRPr="000F15D0">
              <w:rPr>
                <w:rFonts w:ascii="Courier New" w:hAnsi="Courier New" w:cs="Courier New"/>
                <w:sz w:val="22"/>
                <w:szCs w:val="22"/>
              </w:rPr>
              <w:t xml:space="preserve">ул. </w:t>
            </w:r>
            <w:proofErr w:type="gramStart"/>
            <w:r>
              <w:rPr>
                <w:rFonts w:ascii="Courier New" w:hAnsi="Courier New" w:cs="Courier New"/>
                <w:sz w:val="22"/>
                <w:szCs w:val="22"/>
              </w:rPr>
              <w:t>Школьная</w:t>
            </w:r>
            <w:proofErr w:type="gramEnd"/>
            <w:r>
              <w:rPr>
                <w:rFonts w:ascii="Courier New" w:hAnsi="Courier New" w:cs="Courier New"/>
                <w:sz w:val="22"/>
                <w:szCs w:val="22"/>
              </w:rPr>
              <w:t>,28</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80,0</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80,0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430"/>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2025</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5,0</w:t>
            </w:r>
          </w:p>
        </w:tc>
        <w:tc>
          <w:tcPr>
            <w:tcW w:w="992" w:type="dxa"/>
          </w:tcPr>
          <w:p w:rsidR="003F1625" w:rsidRPr="000D105E" w:rsidRDefault="003F1625" w:rsidP="008403FE">
            <w:pPr>
              <w:jc w:val="center"/>
              <w:rPr>
                <w:rFonts w:ascii="Courier New" w:hAnsi="Courier New" w:cs="Courier New"/>
                <w:sz w:val="22"/>
                <w:szCs w:val="22"/>
              </w:rPr>
            </w:pPr>
          </w:p>
        </w:tc>
        <w:tc>
          <w:tcPr>
            <w:tcW w:w="674" w:type="dxa"/>
          </w:tcPr>
          <w:p w:rsidR="003F1625" w:rsidRPr="000D105E" w:rsidRDefault="003F1625" w:rsidP="008403FE">
            <w:pPr>
              <w:jc w:val="center"/>
              <w:rPr>
                <w:rFonts w:ascii="Courier New" w:hAnsi="Courier New" w:cs="Courier New"/>
                <w:sz w:val="22"/>
                <w:szCs w:val="22"/>
              </w:rPr>
            </w:pPr>
          </w:p>
        </w:tc>
      </w:tr>
      <w:tr w:rsidR="003F1625" w:rsidRPr="00DF197E" w:rsidTr="006116CA">
        <w:trPr>
          <w:trHeight w:val="390"/>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2026</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Pr>
                <w:rFonts w:ascii="Courier New" w:hAnsi="Courier New" w:cs="Courier New"/>
                <w:sz w:val="22"/>
                <w:szCs w:val="22"/>
              </w:rPr>
              <w:t>5,0</w:t>
            </w:r>
          </w:p>
        </w:tc>
        <w:tc>
          <w:tcPr>
            <w:tcW w:w="992" w:type="dxa"/>
          </w:tcPr>
          <w:p w:rsidR="003F1625" w:rsidRPr="000D105E" w:rsidRDefault="003F1625" w:rsidP="008403FE">
            <w:pPr>
              <w:jc w:val="center"/>
              <w:rPr>
                <w:rFonts w:ascii="Courier New" w:hAnsi="Courier New" w:cs="Courier New"/>
                <w:sz w:val="22"/>
                <w:szCs w:val="22"/>
              </w:rPr>
            </w:pPr>
          </w:p>
        </w:tc>
        <w:tc>
          <w:tcPr>
            <w:tcW w:w="674" w:type="dxa"/>
          </w:tcPr>
          <w:p w:rsidR="003F1625" w:rsidRPr="000D105E" w:rsidRDefault="003F1625" w:rsidP="008403FE">
            <w:pPr>
              <w:jc w:val="center"/>
              <w:rPr>
                <w:rFonts w:ascii="Courier New" w:hAnsi="Courier New" w:cs="Courier New"/>
                <w:sz w:val="22"/>
                <w:szCs w:val="22"/>
              </w:rPr>
            </w:pPr>
          </w:p>
        </w:tc>
      </w:tr>
      <w:tr w:rsidR="003F1625" w:rsidRPr="00DF197E" w:rsidTr="006116CA">
        <w:trPr>
          <w:trHeight w:val="316"/>
        </w:trPr>
        <w:tc>
          <w:tcPr>
            <w:tcW w:w="534" w:type="dxa"/>
            <w:vMerge w:val="restart"/>
          </w:tcPr>
          <w:p w:rsidR="003F1625" w:rsidRPr="000F15D0" w:rsidRDefault="003F1625" w:rsidP="008403FE">
            <w:pPr>
              <w:rPr>
                <w:rFonts w:ascii="Courier New" w:hAnsi="Courier New" w:cs="Courier New"/>
              </w:rPr>
            </w:pPr>
            <w:r>
              <w:rPr>
                <w:rFonts w:ascii="Courier New" w:hAnsi="Courier New" w:cs="Courier New"/>
              </w:rPr>
              <w:t>3.</w:t>
            </w:r>
          </w:p>
        </w:tc>
        <w:tc>
          <w:tcPr>
            <w:tcW w:w="170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Pr>
                <w:rFonts w:ascii="Courier New" w:hAnsi="Courier New" w:cs="Courier New"/>
                <w:sz w:val="22"/>
                <w:szCs w:val="22"/>
              </w:rPr>
              <w:t>Бадагуй</w:t>
            </w:r>
            <w:proofErr w:type="spellEnd"/>
          </w:p>
        </w:tc>
        <w:tc>
          <w:tcPr>
            <w:tcW w:w="2551" w:type="dxa"/>
            <w:vMerge w:val="restart"/>
          </w:tcPr>
          <w:p w:rsidR="003F1625" w:rsidRDefault="003F1625" w:rsidP="008403FE">
            <w:pPr>
              <w:rPr>
                <w:rFonts w:ascii="Courier New" w:hAnsi="Courier New" w:cs="Courier New"/>
                <w:sz w:val="22"/>
                <w:szCs w:val="22"/>
              </w:rPr>
            </w:pPr>
            <w:r w:rsidRPr="000F15D0">
              <w:rPr>
                <w:rFonts w:ascii="Courier New" w:hAnsi="Courier New" w:cs="Courier New"/>
                <w:sz w:val="22"/>
                <w:szCs w:val="22"/>
              </w:rPr>
              <w:t xml:space="preserve">Утепление здания водокачки, расположенного по адресу </w:t>
            </w:r>
          </w:p>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ул. </w:t>
            </w:r>
            <w:r>
              <w:rPr>
                <w:rFonts w:ascii="Courier New" w:hAnsi="Courier New" w:cs="Courier New"/>
                <w:sz w:val="22"/>
                <w:szCs w:val="22"/>
              </w:rPr>
              <w:t>Молодежная,9</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jc w:val="center"/>
              <w:rPr>
                <w:rFonts w:ascii="Courier New" w:hAnsi="Courier New" w:cs="Courier New"/>
              </w:rPr>
            </w:pPr>
          </w:p>
        </w:tc>
        <w:tc>
          <w:tcPr>
            <w:tcW w:w="674" w:type="dxa"/>
          </w:tcPr>
          <w:p w:rsidR="003F1625" w:rsidRPr="000D105E" w:rsidRDefault="003F1625" w:rsidP="008403FE">
            <w:pPr>
              <w:jc w:val="center"/>
              <w:rPr>
                <w:rFonts w:ascii="Courier New" w:hAnsi="Courier New" w:cs="Courier New"/>
              </w:rPr>
            </w:pPr>
          </w:p>
        </w:tc>
      </w:tr>
      <w:tr w:rsidR="003F1625" w:rsidRPr="00DF197E" w:rsidTr="006116CA">
        <w:trPr>
          <w:trHeight w:val="480"/>
        </w:trPr>
        <w:tc>
          <w:tcPr>
            <w:tcW w:w="534" w:type="dxa"/>
            <w:vMerge/>
          </w:tcPr>
          <w:p w:rsidR="003F1625"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2025</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jc w:val="center"/>
              <w:rPr>
                <w:rFonts w:ascii="Courier New" w:hAnsi="Courier New" w:cs="Courier New"/>
              </w:rPr>
            </w:pPr>
          </w:p>
        </w:tc>
        <w:tc>
          <w:tcPr>
            <w:tcW w:w="674" w:type="dxa"/>
          </w:tcPr>
          <w:p w:rsidR="003F1625" w:rsidRPr="000D105E" w:rsidRDefault="003F1625" w:rsidP="008403FE">
            <w:pPr>
              <w:jc w:val="center"/>
              <w:rPr>
                <w:rFonts w:ascii="Courier New" w:hAnsi="Courier New" w:cs="Courier New"/>
              </w:rPr>
            </w:pPr>
          </w:p>
        </w:tc>
      </w:tr>
      <w:tr w:rsidR="003F1625" w:rsidRPr="00DF197E" w:rsidTr="006116CA">
        <w:trPr>
          <w:trHeight w:val="420"/>
        </w:trPr>
        <w:tc>
          <w:tcPr>
            <w:tcW w:w="534" w:type="dxa"/>
            <w:vMerge/>
          </w:tcPr>
          <w:p w:rsidR="003F1625"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2026</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jc w:val="center"/>
              <w:rPr>
                <w:rFonts w:ascii="Courier New" w:hAnsi="Courier New" w:cs="Courier New"/>
              </w:rPr>
            </w:pPr>
          </w:p>
        </w:tc>
        <w:tc>
          <w:tcPr>
            <w:tcW w:w="674" w:type="dxa"/>
          </w:tcPr>
          <w:p w:rsidR="003F1625" w:rsidRPr="000D105E" w:rsidRDefault="003F1625" w:rsidP="008403FE">
            <w:pPr>
              <w:jc w:val="center"/>
              <w:rPr>
                <w:rFonts w:ascii="Courier New" w:hAnsi="Courier New" w:cs="Courier New"/>
              </w:rPr>
            </w:pPr>
          </w:p>
        </w:tc>
      </w:tr>
      <w:tr w:rsidR="003F1625" w:rsidRPr="00DF197E" w:rsidTr="006116CA">
        <w:trPr>
          <w:trHeight w:val="301"/>
        </w:trPr>
        <w:tc>
          <w:tcPr>
            <w:tcW w:w="534" w:type="dxa"/>
            <w:vMerge w:val="restart"/>
          </w:tcPr>
          <w:p w:rsidR="003F1625" w:rsidRDefault="003F1625" w:rsidP="008403FE">
            <w:pPr>
              <w:rPr>
                <w:rFonts w:ascii="Courier New" w:hAnsi="Courier New" w:cs="Courier New"/>
                <w:sz w:val="22"/>
                <w:szCs w:val="22"/>
              </w:rPr>
            </w:pPr>
            <w:r w:rsidRPr="000F15D0">
              <w:rPr>
                <w:rFonts w:ascii="Courier New" w:hAnsi="Courier New" w:cs="Courier New"/>
                <w:sz w:val="22"/>
                <w:szCs w:val="22"/>
              </w:rPr>
              <w:t>3.</w:t>
            </w:r>
          </w:p>
          <w:p w:rsidR="003F1625" w:rsidRPr="000F15D0" w:rsidRDefault="003F1625" w:rsidP="008403FE">
            <w:pPr>
              <w:rPr>
                <w:rFonts w:ascii="Courier New" w:hAnsi="Courier New" w:cs="Courier New"/>
                <w:sz w:val="22"/>
                <w:szCs w:val="22"/>
              </w:rPr>
            </w:pPr>
          </w:p>
        </w:tc>
        <w:tc>
          <w:tcPr>
            <w:tcW w:w="170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Идыгей</w:t>
            </w:r>
            <w:proofErr w:type="spellEnd"/>
          </w:p>
        </w:tc>
        <w:tc>
          <w:tcPr>
            <w:tcW w:w="255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Утепление здания водокачки, расположенного по адресу ул. </w:t>
            </w:r>
            <w:proofErr w:type="spellStart"/>
            <w:r w:rsidRPr="000F15D0">
              <w:rPr>
                <w:rFonts w:ascii="Courier New" w:hAnsi="Courier New" w:cs="Courier New"/>
                <w:sz w:val="22"/>
                <w:szCs w:val="22"/>
              </w:rPr>
              <w:t>Бутунаева</w:t>
            </w:r>
            <w:proofErr w:type="spellEnd"/>
            <w:r w:rsidRPr="000F15D0">
              <w:rPr>
                <w:rFonts w:ascii="Courier New" w:hAnsi="Courier New" w:cs="Courier New"/>
                <w:sz w:val="22"/>
                <w:szCs w:val="22"/>
              </w:rPr>
              <w:t>, 4</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383"/>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2025</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301"/>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2026</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5,0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77"/>
        </w:trPr>
        <w:tc>
          <w:tcPr>
            <w:tcW w:w="534" w:type="dxa"/>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4</w:t>
            </w:r>
          </w:p>
        </w:tc>
        <w:tc>
          <w:tcPr>
            <w:tcW w:w="1701" w:type="dxa"/>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Молой</w:t>
            </w:r>
            <w:proofErr w:type="spellEnd"/>
          </w:p>
        </w:tc>
        <w:tc>
          <w:tcPr>
            <w:tcW w:w="2551" w:type="dxa"/>
          </w:tcPr>
          <w:p w:rsidR="003F1625" w:rsidRPr="000F15D0" w:rsidRDefault="003F1625" w:rsidP="008403FE">
            <w:pPr>
              <w:rPr>
                <w:rFonts w:ascii="Courier New" w:hAnsi="Courier New" w:cs="Courier New"/>
                <w:sz w:val="22"/>
                <w:szCs w:val="22"/>
              </w:rPr>
            </w:pPr>
            <w:r>
              <w:rPr>
                <w:rFonts w:ascii="Courier New" w:hAnsi="Courier New" w:cs="Courier New"/>
                <w:sz w:val="22"/>
                <w:szCs w:val="22"/>
              </w:rPr>
              <w:t>Зона</w:t>
            </w:r>
            <w:r w:rsidRPr="000F15D0">
              <w:rPr>
                <w:rFonts w:ascii="Courier New" w:hAnsi="Courier New" w:cs="Courier New"/>
                <w:sz w:val="22"/>
                <w:szCs w:val="22"/>
              </w:rPr>
              <w:t xml:space="preserve"> санитарной охраны</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150,0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150,0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215"/>
        </w:trPr>
        <w:tc>
          <w:tcPr>
            <w:tcW w:w="534"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5</w:t>
            </w:r>
          </w:p>
        </w:tc>
        <w:tc>
          <w:tcPr>
            <w:tcW w:w="170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Бадагуй</w:t>
            </w:r>
            <w:proofErr w:type="spellEnd"/>
          </w:p>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Молой</w:t>
            </w:r>
            <w:proofErr w:type="spellEnd"/>
          </w:p>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 xml:space="preserve">д. </w:t>
            </w:r>
            <w:proofErr w:type="spellStart"/>
            <w:r w:rsidRPr="000F15D0">
              <w:rPr>
                <w:rFonts w:ascii="Courier New" w:hAnsi="Courier New" w:cs="Courier New"/>
                <w:sz w:val="22"/>
                <w:szCs w:val="22"/>
              </w:rPr>
              <w:t>Идыгей</w:t>
            </w:r>
            <w:proofErr w:type="spellEnd"/>
          </w:p>
        </w:tc>
        <w:tc>
          <w:tcPr>
            <w:tcW w:w="2551" w:type="dxa"/>
            <w:vMerge w:val="restart"/>
          </w:tcPr>
          <w:p w:rsidR="003F1625" w:rsidRPr="000F15D0" w:rsidRDefault="003F1625" w:rsidP="008403FE">
            <w:pPr>
              <w:rPr>
                <w:rFonts w:ascii="Courier New" w:hAnsi="Courier New" w:cs="Courier New"/>
                <w:sz w:val="22"/>
                <w:szCs w:val="22"/>
              </w:rPr>
            </w:pPr>
            <w:r w:rsidRPr="000F15D0">
              <w:rPr>
                <w:rFonts w:ascii="Courier New" w:hAnsi="Courier New" w:cs="Courier New"/>
                <w:sz w:val="22"/>
                <w:szCs w:val="22"/>
              </w:rPr>
              <w:t>Отбор проб воды на санитарно-гигиеническое исследование</w:t>
            </w: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2024</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285"/>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2025</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rPr>
          <w:trHeight w:val="300"/>
        </w:trPr>
        <w:tc>
          <w:tcPr>
            <w:tcW w:w="534" w:type="dxa"/>
            <w:vMerge/>
          </w:tcPr>
          <w:p w:rsidR="003F1625" w:rsidRPr="000F15D0" w:rsidRDefault="003F1625" w:rsidP="008403FE">
            <w:pPr>
              <w:rPr>
                <w:rFonts w:ascii="Courier New" w:hAnsi="Courier New" w:cs="Courier New"/>
              </w:rPr>
            </w:pPr>
          </w:p>
        </w:tc>
        <w:tc>
          <w:tcPr>
            <w:tcW w:w="1701" w:type="dxa"/>
            <w:vMerge/>
          </w:tcPr>
          <w:p w:rsidR="003F1625" w:rsidRPr="000F15D0" w:rsidRDefault="003F1625" w:rsidP="008403FE">
            <w:pPr>
              <w:rPr>
                <w:rFonts w:ascii="Courier New" w:hAnsi="Courier New" w:cs="Courier New"/>
              </w:rPr>
            </w:pPr>
          </w:p>
        </w:tc>
        <w:tc>
          <w:tcPr>
            <w:tcW w:w="2551" w:type="dxa"/>
            <w:vMerge/>
          </w:tcPr>
          <w:p w:rsidR="003F1625" w:rsidRPr="000F15D0" w:rsidRDefault="003F1625" w:rsidP="008403FE">
            <w:pPr>
              <w:rPr>
                <w:rFonts w:ascii="Courier New" w:hAnsi="Courier New" w:cs="Courier New"/>
              </w:rPr>
            </w:pPr>
          </w:p>
        </w:tc>
        <w:tc>
          <w:tcPr>
            <w:tcW w:w="851"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2026</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1134" w:type="dxa"/>
          </w:tcPr>
          <w:p w:rsidR="003F1625" w:rsidRPr="000D105E" w:rsidRDefault="003F1625" w:rsidP="008403FE">
            <w:pPr>
              <w:jc w:val="center"/>
              <w:rPr>
                <w:rFonts w:ascii="Courier New" w:hAnsi="Courier New" w:cs="Courier New"/>
                <w:sz w:val="22"/>
                <w:szCs w:val="22"/>
              </w:rPr>
            </w:pPr>
            <w:r w:rsidRPr="000D105E">
              <w:rPr>
                <w:rFonts w:ascii="Courier New" w:hAnsi="Courier New" w:cs="Courier New"/>
                <w:sz w:val="22"/>
                <w:szCs w:val="22"/>
              </w:rPr>
              <w:t>40,0</w:t>
            </w:r>
          </w:p>
        </w:tc>
        <w:tc>
          <w:tcPr>
            <w:tcW w:w="992" w:type="dxa"/>
          </w:tcPr>
          <w:p w:rsidR="003F1625" w:rsidRPr="000D105E" w:rsidRDefault="003F1625" w:rsidP="008403FE">
            <w:pPr>
              <w:rPr>
                <w:rFonts w:ascii="Courier New" w:hAnsi="Courier New" w:cs="Courier New"/>
                <w:sz w:val="22"/>
                <w:szCs w:val="22"/>
              </w:rPr>
            </w:pPr>
          </w:p>
        </w:tc>
        <w:tc>
          <w:tcPr>
            <w:tcW w:w="674" w:type="dxa"/>
          </w:tcPr>
          <w:p w:rsidR="003F1625" w:rsidRPr="000D105E" w:rsidRDefault="003F1625" w:rsidP="008403FE">
            <w:pPr>
              <w:rPr>
                <w:rFonts w:ascii="Courier New" w:hAnsi="Courier New" w:cs="Courier New"/>
                <w:sz w:val="22"/>
                <w:szCs w:val="22"/>
              </w:rPr>
            </w:pPr>
          </w:p>
        </w:tc>
      </w:tr>
      <w:tr w:rsidR="003F1625" w:rsidRPr="00DF197E" w:rsidTr="006116CA">
        <w:tc>
          <w:tcPr>
            <w:tcW w:w="534" w:type="dxa"/>
          </w:tcPr>
          <w:p w:rsidR="003F1625" w:rsidRPr="00E313F2" w:rsidRDefault="003F1625" w:rsidP="008403FE">
            <w:pPr>
              <w:rPr>
                <w:rFonts w:ascii="Courier New" w:hAnsi="Courier New" w:cs="Courier New"/>
                <w:sz w:val="22"/>
                <w:szCs w:val="22"/>
              </w:rPr>
            </w:pPr>
          </w:p>
        </w:tc>
        <w:tc>
          <w:tcPr>
            <w:tcW w:w="1701" w:type="dxa"/>
          </w:tcPr>
          <w:p w:rsidR="003F1625" w:rsidRPr="00E313F2" w:rsidRDefault="003F1625" w:rsidP="008403FE">
            <w:pPr>
              <w:rPr>
                <w:rFonts w:ascii="Courier New" w:hAnsi="Courier New" w:cs="Courier New"/>
                <w:b/>
                <w:sz w:val="22"/>
                <w:szCs w:val="22"/>
              </w:rPr>
            </w:pPr>
            <w:r w:rsidRPr="00E313F2">
              <w:rPr>
                <w:rFonts w:ascii="Courier New" w:hAnsi="Courier New" w:cs="Courier New"/>
                <w:b/>
                <w:sz w:val="22"/>
                <w:szCs w:val="22"/>
              </w:rPr>
              <w:t>ИТОГО</w:t>
            </w:r>
          </w:p>
        </w:tc>
        <w:tc>
          <w:tcPr>
            <w:tcW w:w="2551" w:type="dxa"/>
          </w:tcPr>
          <w:p w:rsidR="003F1625" w:rsidRPr="00E313F2" w:rsidRDefault="003F1625" w:rsidP="008403FE">
            <w:pPr>
              <w:rPr>
                <w:rFonts w:ascii="Courier New" w:hAnsi="Courier New" w:cs="Courier New"/>
                <w:b/>
                <w:sz w:val="22"/>
                <w:szCs w:val="22"/>
              </w:rPr>
            </w:pPr>
          </w:p>
        </w:tc>
        <w:tc>
          <w:tcPr>
            <w:tcW w:w="851" w:type="dxa"/>
          </w:tcPr>
          <w:p w:rsidR="003F1625" w:rsidRPr="00E313F2" w:rsidRDefault="003F1625" w:rsidP="008403FE">
            <w:pPr>
              <w:rPr>
                <w:rFonts w:ascii="Courier New" w:hAnsi="Courier New" w:cs="Courier New"/>
                <w:b/>
                <w:sz w:val="22"/>
                <w:szCs w:val="22"/>
              </w:rPr>
            </w:pPr>
          </w:p>
        </w:tc>
        <w:tc>
          <w:tcPr>
            <w:tcW w:w="1134" w:type="dxa"/>
          </w:tcPr>
          <w:p w:rsidR="003F1625" w:rsidRPr="00F816F9" w:rsidRDefault="006116CA" w:rsidP="008403FE">
            <w:pPr>
              <w:rPr>
                <w:rFonts w:ascii="Courier New" w:hAnsi="Courier New" w:cs="Courier New"/>
                <w:b/>
                <w:sz w:val="22"/>
                <w:szCs w:val="22"/>
              </w:rPr>
            </w:pPr>
            <w:r>
              <w:rPr>
                <w:rFonts w:ascii="Courier New" w:hAnsi="Courier New" w:cs="Courier New"/>
                <w:b/>
                <w:sz w:val="22"/>
                <w:szCs w:val="22"/>
              </w:rPr>
              <w:t>405,00</w:t>
            </w:r>
          </w:p>
        </w:tc>
        <w:tc>
          <w:tcPr>
            <w:tcW w:w="1134" w:type="dxa"/>
          </w:tcPr>
          <w:p w:rsidR="003F1625" w:rsidRPr="00F816F9" w:rsidRDefault="006116CA" w:rsidP="008403FE">
            <w:pPr>
              <w:rPr>
                <w:rFonts w:ascii="Courier New" w:hAnsi="Courier New" w:cs="Courier New"/>
                <w:b/>
                <w:sz w:val="22"/>
                <w:szCs w:val="22"/>
              </w:rPr>
            </w:pPr>
            <w:r>
              <w:rPr>
                <w:rFonts w:ascii="Courier New" w:hAnsi="Courier New" w:cs="Courier New"/>
                <w:b/>
                <w:sz w:val="22"/>
                <w:szCs w:val="22"/>
              </w:rPr>
              <w:t>405,00</w:t>
            </w:r>
          </w:p>
        </w:tc>
        <w:tc>
          <w:tcPr>
            <w:tcW w:w="992" w:type="dxa"/>
          </w:tcPr>
          <w:p w:rsidR="003F1625" w:rsidRPr="00F816F9" w:rsidRDefault="003F1625" w:rsidP="008403FE">
            <w:pPr>
              <w:rPr>
                <w:rFonts w:ascii="Courier New" w:hAnsi="Courier New" w:cs="Courier New"/>
                <w:b/>
                <w:sz w:val="22"/>
                <w:szCs w:val="22"/>
              </w:rPr>
            </w:pPr>
          </w:p>
        </w:tc>
        <w:tc>
          <w:tcPr>
            <w:tcW w:w="674" w:type="dxa"/>
          </w:tcPr>
          <w:p w:rsidR="003F1625" w:rsidRPr="00E313F2" w:rsidRDefault="003F1625" w:rsidP="008403FE">
            <w:pPr>
              <w:rPr>
                <w:rFonts w:ascii="Courier New" w:hAnsi="Courier New" w:cs="Courier New"/>
                <w:sz w:val="22"/>
                <w:szCs w:val="22"/>
              </w:rPr>
            </w:pPr>
          </w:p>
        </w:tc>
      </w:tr>
    </w:tbl>
    <w:p w:rsidR="003F1625" w:rsidRDefault="003F1625" w:rsidP="003F1625">
      <w:pPr>
        <w:tabs>
          <w:tab w:val="left" w:pos="5565"/>
        </w:tabs>
        <w:spacing w:after="0" w:line="240" w:lineRule="auto"/>
        <w:rPr>
          <w:rFonts w:ascii="Courier New" w:hAnsi="Courier New" w:cs="Courier New"/>
        </w:rPr>
      </w:pPr>
    </w:p>
    <w:p w:rsidR="003F1625" w:rsidRDefault="003F1625" w:rsidP="003F1625">
      <w:pPr>
        <w:tabs>
          <w:tab w:val="left" w:pos="5565"/>
        </w:tabs>
        <w:spacing w:after="0" w:line="240" w:lineRule="auto"/>
        <w:jc w:val="right"/>
        <w:rPr>
          <w:rFonts w:ascii="Courier New" w:hAnsi="Courier New" w:cs="Courier New"/>
        </w:rPr>
      </w:pPr>
    </w:p>
    <w:p w:rsidR="003F1625" w:rsidRDefault="003F1625" w:rsidP="003F1625">
      <w:pPr>
        <w:tabs>
          <w:tab w:val="left" w:pos="5565"/>
        </w:tabs>
        <w:spacing w:after="0" w:line="240" w:lineRule="auto"/>
        <w:jc w:val="right"/>
        <w:rPr>
          <w:rFonts w:ascii="Courier New" w:hAnsi="Courier New" w:cs="Courier New"/>
        </w:rPr>
      </w:pPr>
    </w:p>
    <w:p w:rsidR="003F1625" w:rsidRDefault="003F1625" w:rsidP="003F1625">
      <w:pPr>
        <w:tabs>
          <w:tab w:val="left" w:pos="5565"/>
        </w:tabs>
        <w:spacing w:after="0" w:line="240" w:lineRule="auto"/>
        <w:jc w:val="right"/>
        <w:rPr>
          <w:rFonts w:ascii="Courier New" w:hAnsi="Courier New" w:cs="Courier New"/>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663615" w:rsidRDefault="00663615" w:rsidP="009F4231">
      <w:pPr>
        <w:autoSpaceDE w:val="0"/>
        <w:autoSpaceDN w:val="0"/>
        <w:adjustRightInd w:val="0"/>
        <w:spacing w:after="0" w:line="240" w:lineRule="auto"/>
        <w:ind w:firstLine="709"/>
        <w:jc w:val="both"/>
        <w:rPr>
          <w:rFonts w:ascii="Arial" w:hAnsi="Arial" w:cs="Arial"/>
          <w:sz w:val="24"/>
          <w:szCs w:val="24"/>
        </w:rPr>
      </w:pPr>
    </w:p>
    <w:p w:rsidR="00E54147" w:rsidRDefault="00E54147" w:rsidP="003F1625">
      <w:pPr>
        <w:tabs>
          <w:tab w:val="left" w:pos="5565"/>
        </w:tabs>
        <w:spacing w:after="0" w:line="240" w:lineRule="auto"/>
      </w:pPr>
    </w:p>
    <w:sectPr w:rsidR="00E54147" w:rsidSect="0003195F">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04D9"/>
    <w:multiLevelType w:val="hybridMultilevel"/>
    <w:tmpl w:val="3EC68F8C"/>
    <w:lvl w:ilvl="0" w:tplc="9CAAA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C058AF"/>
    <w:multiLevelType w:val="hybridMultilevel"/>
    <w:tmpl w:val="E390B968"/>
    <w:lvl w:ilvl="0" w:tplc="14B6D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9765674"/>
    <w:multiLevelType w:val="multilevel"/>
    <w:tmpl w:val="C03AEBE8"/>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77EA"/>
    <w:rsid w:val="00004E53"/>
    <w:rsid w:val="000117AE"/>
    <w:rsid w:val="00022862"/>
    <w:rsid w:val="00027E56"/>
    <w:rsid w:val="00055843"/>
    <w:rsid w:val="00083FA1"/>
    <w:rsid w:val="000A78A1"/>
    <w:rsid w:val="000D105E"/>
    <w:rsid w:val="000F15D0"/>
    <w:rsid w:val="00175DEA"/>
    <w:rsid w:val="00181EDC"/>
    <w:rsid w:val="00182554"/>
    <w:rsid w:val="00182A31"/>
    <w:rsid w:val="001D3D21"/>
    <w:rsid w:val="00214B5B"/>
    <w:rsid w:val="002622D3"/>
    <w:rsid w:val="00295E97"/>
    <w:rsid w:val="0033052E"/>
    <w:rsid w:val="00334DD2"/>
    <w:rsid w:val="00343CAE"/>
    <w:rsid w:val="00381EE5"/>
    <w:rsid w:val="003D6CCD"/>
    <w:rsid w:val="003F1625"/>
    <w:rsid w:val="004076F8"/>
    <w:rsid w:val="004464E5"/>
    <w:rsid w:val="004906E0"/>
    <w:rsid w:val="00493702"/>
    <w:rsid w:val="004E0647"/>
    <w:rsid w:val="00500055"/>
    <w:rsid w:val="005B4F73"/>
    <w:rsid w:val="006116CA"/>
    <w:rsid w:val="006358D0"/>
    <w:rsid w:val="0066103A"/>
    <w:rsid w:val="00663615"/>
    <w:rsid w:val="00664BA1"/>
    <w:rsid w:val="00673631"/>
    <w:rsid w:val="00675C54"/>
    <w:rsid w:val="006907D2"/>
    <w:rsid w:val="007277EA"/>
    <w:rsid w:val="007C73D3"/>
    <w:rsid w:val="007F0495"/>
    <w:rsid w:val="00892077"/>
    <w:rsid w:val="008A1E42"/>
    <w:rsid w:val="0091297E"/>
    <w:rsid w:val="00960512"/>
    <w:rsid w:val="009F4231"/>
    <w:rsid w:val="009F5549"/>
    <w:rsid w:val="009F5DC0"/>
    <w:rsid w:val="00A55E79"/>
    <w:rsid w:val="00AF68B4"/>
    <w:rsid w:val="00B1712D"/>
    <w:rsid w:val="00B63BC5"/>
    <w:rsid w:val="00BD0ED6"/>
    <w:rsid w:val="00CE43F9"/>
    <w:rsid w:val="00CF7C96"/>
    <w:rsid w:val="00D51A51"/>
    <w:rsid w:val="00D73708"/>
    <w:rsid w:val="00DE7195"/>
    <w:rsid w:val="00E2687F"/>
    <w:rsid w:val="00E54147"/>
    <w:rsid w:val="00EA7BD2"/>
    <w:rsid w:val="00EE6BEE"/>
    <w:rsid w:val="00F64CC5"/>
    <w:rsid w:val="00F816F9"/>
    <w:rsid w:val="00F96968"/>
    <w:rsid w:val="00FB2043"/>
    <w:rsid w:val="00FE2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7EA"/>
    <w:pPr>
      <w:ind w:left="720"/>
      <w:contextualSpacing/>
    </w:pPr>
    <w:rPr>
      <w:rFonts w:ascii="Calibri" w:eastAsia="Times New Roman" w:hAnsi="Calibri" w:cs="Times New Roman"/>
    </w:rPr>
  </w:style>
  <w:style w:type="paragraph" w:customStyle="1" w:styleId="ConsPlusNormal">
    <w:name w:val="ConsPlusNormal"/>
    <w:rsid w:val="007277EA"/>
    <w:pPr>
      <w:autoSpaceDE w:val="0"/>
      <w:autoSpaceDN w:val="0"/>
      <w:adjustRightInd w:val="0"/>
      <w:spacing w:after="0" w:line="240" w:lineRule="auto"/>
    </w:pPr>
    <w:rPr>
      <w:rFonts w:ascii="Arial" w:hAnsi="Arial" w:cs="Arial"/>
      <w:sz w:val="20"/>
      <w:szCs w:val="20"/>
    </w:rPr>
  </w:style>
  <w:style w:type="paragraph" w:styleId="a4">
    <w:name w:val="Body Text Indent"/>
    <w:aliases w:val="Основной текст 1,Нумерованный список !!,Надин стиль,Основной текст без отступа"/>
    <w:basedOn w:val="a"/>
    <w:link w:val="1"/>
    <w:rsid w:val="007277EA"/>
    <w:pPr>
      <w:spacing w:after="0" w:line="240" w:lineRule="auto"/>
      <w:ind w:firstLine="397"/>
      <w:jc w:val="both"/>
    </w:pPr>
    <w:rPr>
      <w:rFonts w:ascii="Times New Roman" w:eastAsia="Times New Roman" w:hAnsi="Times New Roman" w:cs="Times New Roman"/>
      <w:i/>
      <w:sz w:val="20"/>
      <w:szCs w:val="20"/>
    </w:rPr>
  </w:style>
  <w:style w:type="character" w:customStyle="1" w:styleId="a5">
    <w:name w:val="Основной текст с отступом Знак"/>
    <w:basedOn w:val="a0"/>
    <w:uiPriority w:val="99"/>
    <w:semiHidden/>
    <w:rsid w:val="007277EA"/>
  </w:style>
  <w:style w:type="character" w:customStyle="1" w:styleId="1">
    <w:name w:val="Основной текст с отступом Знак1"/>
    <w:aliases w:val="Основной текст 1 Знак,Нумерованный список !! Знак,Надин стиль Знак,Основной текст без отступа Знак"/>
    <w:basedOn w:val="a0"/>
    <w:link w:val="a4"/>
    <w:locked/>
    <w:rsid w:val="007277EA"/>
    <w:rPr>
      <w:rFonts w:ascii="Times New Roman" w:eastAsia="Times New Roman" w:hAnsi="Times New Roman" w:cs="Times New Roman"/>
      <w:i/>
      <w:sz w:val="20"/>
      <w:szCs w:val="20"/>
    </w:rPr>
  </w:style>
  <w:style w:type="paragraph" w:styleId="a6">
    <w:name w:val="Body Text"/>
    <w:basedOn w:val="a"/>
    <w:link w:val="a7"/>
    <w:rsid w:val="007277E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7277EA"/>
    <w:rPr>
      <w:rFonts w:ascii="Times New Roman" w:eastAsia="Times New Roman" w:hAnsi="Times New Roman" w:cs="Times New Roman"/>
      <w:sz w:val="24"/>
      <w:szCs w:val="24"/>
    </w:rPr>
  </w:style>
  <w:style w:type="paragraph" w:customStyle="1" w:styleId="ConsPlusNonformat">
    <w:name w:val="ConsPlusNonformat"/>
    <w:rsid w:val="007277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7277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Plain Text"/>
    <w:basedOn w:val="a"/>
    <w:link w:val="a9"/>
    <w:rsid w:val="007277EA"/>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7277EA"/>
    <w:rPr>
      <w:rFonts w:ascii="Courier New" w:eastAsia="Times New Roman" w:hAnsi="Courier New" w:cs="Times New Roman"/>
      <w:sz w:val="20"/>
      <w:szCs w:val="20"/>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277EA"/>
    <w:pPr>
      <w:spacing w:before="30" w:after="30" w:line="240" w:lineRule="auto"/>
    </w:pPr>
    <w:rPr>
      <w:rFonts w:ascii="Arial" w:eastAsia="Times New Roman" w:hAnsi="Arial" w:cs="Arial"/>
      <w:color w:val="332E2D"/>
      <w:spacing w:val="2"/>
      <w:sz w:val="24"/>
      <w:szCs w:val="24"/>
    </w:rPr>
  </w:style>
  <w:style w:type="paragraph" w:styleId="HTML">
    <w:name w:val="HTML Preformatted"/>
    <w:basedOn w:val="a"/>
    <w:link w:val="HTML0"/>
    <w:rsid w:val="0072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77EA"/>
    <w:rPr>
      <w:rFonts w:ascii="Courier New" w:eastAsia="Times New Roman" w:hAnsi="Courier New" w:cs="Courier New"/>
      <w:sz w:val="20"/>
      <w:szCs w:val="20"/>
    </w:rPr>
  </w:style>
  <w:style w:type="paragraph" w:customStyle="1" w:styleId="ConsPlusCell">
    <w:name w:val="ConsPlusCell"/>
    <w:rsid w:val="007277EA"/>
    <w:pPr>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rsid w:val="007277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277EA"/>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ac">
    <w:name w:val="a"/>
    <w:basedOn w:val="a"/>
    <w:rsid w:val="007277EA"/>
    <w:pPr>
      <w:spacing w:after="0" w:line="240" w:lineRule="auto"/>
      <w:jc w:val="both"/>
    </w:pPr>
    <w:rPr>
      <w:rFonts w:ascii="Times New Roman CYR" w:eastAsia="Times New Roman" w:hAnsi="Times New Roman CYR" w:cs="Times New Roman CYR"/>
      <w:sz w:val="24"/>
      <w:szCs w:val="24"/>
    </w:rPr>
  </w:style>
  <w:style w:type="paragraph" w:styleId="ad">
    <w:name w:val="Balloon Text"/>
    <w:basedOn w:val="a"/>
    <w:link w:val="ae"/>
    <w:uiPriority w:val="99"/>
    <w:semiHidden/>
    <w:unhideWhenUsed/>
    <w:rsid w:val="00DE719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71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1063;&#1048;&#1057;&#1058;&#1040;&#1071;%20&#1042;&#1054;&#1044;&#1040;\&#1055;&#1086;&#1089;&#1090;&#1072;&#1085;&#1086;&#1074;&#1083;&#1077;&#1085;&#1080;&#1077;%20&#1055;&#1088;&#1072;&#1074;&#1080;&#1090;&#1077;&#1083;&#1100;&#1089;&#1090;&#1074;&#1072;%20&#1048;&#1088;&#1082;&#1091;&#1090;&#1089;&#1082;&#1086;&#1081;%20&#1086;&#1073;&#1083;&#1072;&#1089;&#1090;&#1080;%20&#1086;&#1090;%2024_10_2013.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Pages>6</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ACER</cp:lastModifiedBy>
  <cp:revision>20</cp:revision>
  <cp:lastPrinted>2023-12-21T08:37:00Z</cp:lastPrinted>
  <dcterms:created xsi:type="dcterms:W3CDTF">2020-04-27T05:05:00Z</dcterms:created>
  <dcterms:modified xsi:type="dcterms:W3CDTF">2024-01-09T03:19:00Z</dcterms:modified>
</cp:coreProperties>
</file>