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F8" w:rsidRDefault="004E69BE">
      <w:r>
        <w:rPr>
          <w:noProof/>
        </w:rPr>
        <w:pict>
          <v:group id="Группа 1" o:spid="_x0000_s1026" style="position:absolute;margin-left:45.75pt;margin-top:11.25pt;width:535.5pt;height:91.9pt;flip:y;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rsidR="007E6792" w:rsidRDefault="007E6792" w:rsidP="00523B9D">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w:t>
                    </w:r>
                    <w:bookmarkStart w:id="0" w:name="_GoBack"/>
                    <w:bookmarkEnd w:id="0"/>
                    <w:r>
                      <w:rPr>
                        <w:rFonts w:ascii="Franklin Gothic Demi" w:hAnsi="Franklin Gothic Demi"/>
                        <w:i/>
                        <w:color w:val="F4F4F4"/>
                        <w:sz w:val="72"/>
                        <w:szCs w:val="72"/>
                      </w:rPr>
                      <w:t xml:space="preserve"> ГАХАНСКИЙ  ВЕСТНИК</w:t>
                    </w:r>
                  </w:p>
                  <w:p w:rsidR="007E6792" w:rsidRDefault="007E6792" w:rsidP="00523B9D">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«Гаханы»</w:t>
                    </w:r>
                  </w:p>
                  <w:p w:rsidR="007E6792" w:rsidRDefault="007E6792" w:rsidP="00523B9D">
                    <w:pPr>
                      <w:pStyle w:val="a3"/>
                      <w:jc w:val="center"/>
                      <w:rPr>
                        <w:rFonts w:ascii="Franklin Gothic Demi" w:hAnsi="Franklin Gothic Demi"/>
                        <w:i/>
                        <w:color w:val="F4F4F4"/>
                      </w:rPr>
                    </w:pPr>
                    <w:r>
                      <w:rPr>
                        <w:rFonts w:ascii="Franklin Gothic Demi" w:hAnsi="Franklin Gothic Demi"/>
                        <w:i/>
                        <w:color w:val="F4F4F4"/>
                      </w:rPr>
                      <w:t>Баяндаевского района Иркутской области</w:t>
                    </w:r>
                  </w:p>
                  <w:p w:rsidR="007E6792" w:rsidRDefault="007E6792" w:rsidP="00523B9D">
                    <w:pPr>
                      <w:pStyle w:val="a3"/>
                      <w:rPr>
                        <w:rFonts w:ascii="Franklin Gothic Demi" w:hAnsi="Franklin Gothic Demi"/>
                        <w:i/>
                        <w:color w:val="F4F4F4"/>
                        <w:sz w:val="72"/>
                        <w:szCs w:val="72"/>
                      </w:rPr>
                    </w:pPr>
                  </w:p>
                  <w:p w:rsidR="007E6792" w:rsidRDefault="007E6792" w:rsidP="00523B9D">
                    <w:pPr>
                      <w:pStyle w:val="a3"/>
                      <w:rPr>
                        <w:rFonts w:ascii="Franklin Gothic Demi" w:hAnsi="Franklin Gothic Demi"/>
                        <w:i/>
                        <w:color w:val="F4F4F4"/>
                        <w:sz w:val="72"/>
                        <w:szCs w:val="72"/>
                      </w:rPr>
                    </w:pPr>
                  </w:p>
                  <w:p w:rsidR="007E6792" w:rsidRDefault="007E6792" w:rsidP="00523B9D">
                    <w:pPr>
                      <w:pStyle w:val="a3"/>
                      <w:rPr>
                        <w:rFonts w:ascii="Franklin Gothic Demi" w:hAnsi="Franklin Gothic Demi"/>
                        <w:i/>
                        <w:color w:val="F4F4F4"/>
                        <w:sz w:val="72"/>
                        <w:szCs w:val="72"/>
                      </w:rPr>
                    </w:pPr>
                  </w:p>
                  <w:p w:rsidR="007E6792" w:rsidRDefault="007E6792" w:rsidP="00523B9D">
                    <w:pPr>
                      <w:pStyle w:val="a3"/>
                      <w:rPr>
                        <w:rFonts w:ascii="Franklin Gothic Demi" w:hAnsi="Franklin Gothic Demi"/>
                        <w:i/>
                        <w:color w:val="F4F4F4"/>
                        <w:sz w:val="72"/>
                        <w:szCs w:val="72"/>
                      </w:rPr>
                    </w:pPr>
                  </w:p>
                  <w:p w:rsidR="007E6792" w:rsidRDefault="007E6792" w:rsidP="00523B9D">
                    <w:pPr>
                      <w:pStyle w:val="a3"/>
                      <w:rPr>
                        <w:rFonts w:ascii="Franklin Gothic Demi" w:hAnsi="Franklin Gothic Demi"/>
                        <w:i/>
                        <w:color w:val="F4F4F4"/>
                        <w:sz w:val="72"/>
                        <w:szCs w:val="72"/>
                      </w:rPr>
                    </w:pPr>
                  </w:p>
                  <w:p w:rsidR="007E6792" w:rsidRDefault="007E6792" w:rsidP="00523B9D">
                    <w:pPr>
                      <w:pStyle w:val="a3"/>
                      <w:rPr>
                        <w:rFonts w:ascii="Franklin Gothic Demi" w:hAnsi="Franklin Gothic Demi"/>
                        <w:i/>
                        <w:color w:val="F4F4F4"/>
                        <w:sz w:val="72"/>
                        <w:szCs w:val="72"/>
                      </w:rPr>
                    </w:pPr>
                  </w:p>
                  <w:p w:rsidR="007E6792" w:rsidRDefault="007E6792" w:rsidP="00523B9D">
                    <w:pPr>
                      <w:pStyle w:val="a3"/>
                      <w:rPr>
                        <w:rFonts w:ascii="Franklin Gothic Demi" w:hAnsi="Franklin Gothic Demi"/>
                        <w:i/>
                        <w:color w:val="F4F4F4"/>
                        <w:sz w:val="72"/>
                        <w:szCs w:val="72"/>
                      </w:rPr>
                    </w:pPr>
                  </w:p>
                  <w:p w:rsidR="007E6792" w:rsidRDefault="007E6792" w:rsidP="00523B9D">
                    <w:pPr>
                      <w:pStyle w:val="a3"/>
                      <w:rPr>
                        <w:rFonts w:ascii="Franklin Gothic Demi" w:hAnsi="Franklin Gothic Demi"/>
                        <w:i/>
                        <w:color w:val="F4F4F4"/>
                        <w:sz w:val="72"/>
                        <w:szCs w:val="72"/>
                      </w:rPr>
                    </w:pPr>
                  </w:p>
                  <w:p w:rsidR="007E6792" w:rsidRDefault="007E6792" w:rsidP="00523B9D">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7E6792" w:rsidRDefault="007E6792" w:rsidP="00523B9D">
                    <w:pPr>
                      <w:pStyle w:val="a3"/>
                      <w:jc w:val="center"/>
                      <w:rPr>
                        <w:color w:val="F4F4F4"/>
                      </w:rPr>
                    </w:pPr>
                    <w:r>
                      <w:rPr>
                        <w:color w:val="F4F4F4"/>
                      </w:rPr>
                      <w:t>Печатное издание муниципального образования «Гаханы»</w:t>
                    </w:r>
                  </w:p>
                  <w:p w:rsidR="007E6792" w:rsidRDefault="007E6792" w:rsidP="00523B9D">
                    <w:pPr>
                      <w:pStyle w:val="a3"/>
                      <w:jc w:val="center"/>
                      <w:rPr>
                        <w:color w:val="F4F4F4"/>
                      </w:rPr>
                    </w:pPr>
                    <w:r>
                      <w:rPr>
                        <w:color w:val="F4F4F4"/>
                      </w:rPr>
                      <w:t>Баяндаевского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rsidR="007E6792" w:rsidRDefault="007E6792" w:rsidP="00523B9D">
                    <w:pPr>
                      <w:pStyle w:val="a3"/>
                      <w:rPr>
                        <w:rFonts w:ascii="Arial" w:hAnsi="Arial" w:cs="Arial"/>
                        <w:i/>
                        <w:color w:val="F4F4F4"/>
                        <w:sz w:val="72"/>
                        <w:szCs w:val="72"/>
                      </w:rPr>
                    </w:pPr>
                    <w:r>
                      <w:rPr>
                        <w:rFonts w:ascii="Arial" w:hAnsi="Arial" w:cs="Arial"/>
                        <w:i/>
                        <w:color w:val="F4F4F4"/>
                        <w:sz w:val="72"/>
                        <w:szCs w:val="72"/>
                      </w:rPr>
                      <w:t>№20</w:t>
                    </w:r>
                  </w:p>
                  <w:p w:rsidR="007E6792" w:rsidRDefault="007E6792" w:rsidP="00523B9D">
                    <w:pPr>
                      <w:pStyle w:val="a3"/>
                      <w:rPr>
                        <w:rFonts w:ascii="Arial" w:hAnsi="Arial" w:cs="Arial"/>
                        <w:i/>
                        <w:color w:val="F4F4F4"/>
                      </w:rPr>
                    </w:pPr>
                    <w:r>
                      <w:rPr>
                        <w:rFonts w:ascii="Arial" w:hAnsi="Arial" w:cs="Arial"/>
                        <w:i/>
                        <w:color w:val="F4F4F4"/>
                      </w:rPr>
                      <w:t>09 августа</w:t>
                    </w:r>
                  </w:p>
                  <w:p w:rsidR="007E6792" w:rsidRDefault="007E6792" w:rsidP="00523B9D">
                    <w:pPr>
                      <w:pStyle w:val="a3"/>
                      <w:rPr>
                        <w:rFonts w:ascii="Arial" w:hAnsi="Arial" w:cs="Arial"/>
                        <w:i/>
                        <w:color w:val="F4F4F4"/>
                      </w:rPr>
                    </w:pPr>
                    <w:r>
                      <w:rPr>
                        <w:rFonts w:ascii="Arial" w:hAnsi="Arial" w:cs="Arial"/>
                        <w:i/>
                        <w:color w:val="F4F4F4"/>
                      </w:rPr>
                      <w:t xml:space="preserve"> 2019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531.75pt" o:ole="">
                          <v:imagedata r:id="rId7" o:title=""/>
                        </v:shape>
                        <o:OLEObject Type="Embed" ProgID="Word.Document.12" ShapeID="_x0000_i1030" DrawAspect="Content" ObjectID="_1626876926" r:id="rId8"/>
                      </w:object>
                    </w:r>
                    <w:r w:rsidRPr="00C94B9C">
                      <w:rPr>
                        <w:rFonts w:ascii="Arial" w:eastAsia="Calibri" w:hAnsi="Arial" w:cs="Arial"/>
                        <w:i/>
                        <w:color w:val="F4F4F4"/>
                      </w:rPr>
                      <w:object w:dxaOrig="9355" w:dyaOrig="9770">
                        <v:shape id="_x0000_i1031" type="#_x0000_t75" style="width:468pt;height:487.5pt" o:ole="">
                          <v:imagedata r:id="rId9" o:title=""/>
                        </v:shape>
                        <o:OLEObject Type="Embed" ProgID="Word.Document.12" ShapeID="_x0000_i1031" DrawAspect="Content" ObjectID="_1626876927" r:id="rId10"/>
                      </w:object>
                    </w:r>
                    <w:r w:rsidRPr="00C94B9C">
                      <w:rPr>
                        <w:rFonts w:ascii="Arial" w:eastAsia="Calibri" w:hAnsi="Arial" w:cs="Arial"/>
                        <w:i/>
                        <w:color w:val="F4F4F4"/>
                      </w:rPr>
                      <w:object w:dxaOrig="9355" w:dyaOrig="9297">
                        <v:shape id="_x0000_i1032" type="#_x0000_t75" style="width:468pt;height:464.25pt" o:ole="">
                          <v:imagedata r:id="rId11" o:title=""/>
                        </v:shape>
                        <o:OLEObject Type="Embed" ProgID="Word.Document.12" ShapeID="_x0000_i1032" DrawAspect="Content" ObjectID="_1626876928" r:id="rId12"/>
                      </w:object>
                    </w:r>
                    <w:r w:rsidRPr="00C94B9C">
                      <w:rPr>
                        <w:rFonts w:ascii="Arial" w:eastAsia="Calibri" w:hAnsi="Arial" w:cs="Arial"/>
                        <w:i/>
                        <w:color w:val="F4F4F4"/>
                      </w:rPr>
                      <w:object w:dxaOrig="9355" w:dyaOrig="9097">
                        <v:shape id="_x0000_i1033" type="#_x0000_t75" style="width:468pt;height:454.5pt" o:ole="">
                          <v:imagedata r:id="rId13" o:title=""/>
                        </v:shape>
                        <o:OLEObject Type="Embed" ProgID="Word.Document.12" ShapeID="_x0000_i1033" DrawAspect="Content" ObjectID="_1626876929" r:id="rId14"/>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B957F8" w:rsidRDefault="00B957F8" w:rsidP="00B957F8"/>
    <w:p w:rsidR="00B957F8" w:rsidRDefault="00B957F8" w:rsidP="00B957F8">
      <w:pPr>
        <w:pStyle w:val="a5"/>
        <w:jc w:val="center"/>
        <w:rPr>
          <w:rFonts w:ascii="Times New Roman" w:hAnsi="Times New Roman"/>
          <w:sz w:val="28"/>
          <w:szCs w:val="28"/>
        </w:rPr>
      </w:pPr>
    </w:p>
    <w:p w:rsidR="00B957F8" w:rsidRDefault="00B957F8" w:rsidP="00B97AD0">
      <w:pPr>
        <w:pStyle w:val="a5"/>
        <w:rPr>
          <w:rFonts w:ascii="Times New Roman" w:hAnsi="Times New Roman"/>
          <w:sz w:val="28"/>
          <w:szCs w:val="28"/>
        </w:rPr>
      </w:pPr>
    </w:p>
    <w:p w:rsidR="00B957F8" w:rsidRDefault="004E69BE" w:rsidP="00B957F8">
      <w:pPr>
        <w:pStyle w:val="a5"/>
        <w:jc w:val="center"/>
        <w:rPr>
          <w:rFonts w:ascii="Times New Roman" w:hAnsi="Times New Roman"/>
          <w:sz w:val="18"/>
          <w:szCs w:val="18"/>
        </w:rPr>
      </w:pPr>
      <w:r w:rsidRPr="004E69BE">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6pt;height:25.5pt" fillcolor="#369" stroked="f">
            <v:shadow on="t" color="#b2b2b2" opacity="52429f" offset="3pt"/>
            <v:textpath style="font-family:&quot;Times New Roman&quot;;font-size:12pt;v-text-kern:t" trim="t" fitpath="t" string="ИНФОРМАЦИЯ"/>
          </v:shape>
        </w:pict>
      </w:r>
    </w:p>
    <w:p w:rsidR="00B957F8" w:rsidRDefault="00B957F8" w:rsidP="00B957F8">
      <w:pPr>
        <w:pStyle w:val="a5"/>
        <w:jc w:val="center"/>
        <w:rPr>
          <w:rFonts w:ascii="Times New Roman" w:hAnsi="Times New Roman"/>
          <w:sz w:val="18"/>
          <w:szCs w:val="18"/>
        </w:rPr>
      </w:pPr>
    </w:p>
    <w:p w:rsidR="00B957F8" w:rsidRPr="00B957F8" w:rsidRDefault="00B957F8" w:rsidP="00B957F8">
      <w:pPr>
        <w:pStyle w:val="a5"/>
        <w:jc w:val="center"/>
        <w:rPr>
          <w:rFonts w:ascii="Times New Roman" w:hAnsi="Times New Roman"/>
          <w:sz w:val="18"/>
          <w:szCs w:val="18"/>
        </w:rPr>
      </w:pPr>
      <w:r w:rsidRPr="00B957F8">
        <w:rPr>
          <w:rFonts w:ascii="Times New Roman" w:hAnsi="Times New Roman"/>
          <w:sz w:val="18"/>
          <w:szCs w:val="18"/>
        </w:rPr>
        <w:t>УВАЖАЕМЫЕ ГРАЖДАНЕ НАПОМИНАЕМ ВАМ</w:t>
      </w:r>
    </w:p>
    <w:p w:rsidR="00B957F8" w:rsidRPr="00B957F8" w:rsidRDefault="00B957F8" w:rsidP="00B957F8">
      <w:pPr>
        <w:pStyle w:val="a5"/>
        <w:jc w:val="center"/>
        <w:rPr>
          <w:rFonts w:ascii="Times New Roman" w:hAnsi="Times New Roman"/>
          <w:sz w:val="18"/>
          <w:szCs w:val="18"/>
        </w:rPr>
      </w:pPr>
      <w:r w:rsidRPr="00B957F8">
        <w:rPr>
          <w:rFonts w:ascii="Times New Roman" w:hAnsi="Times New Roman"/>
          <w:sz w:val="18"/>
          <w:szCs w:val="18"/>
        </w:rPr>
        <w:tab/>
      </w:r>
    </w:p>
    <w:p w:rsidR="00B957F8" w:rsidRPr="00B957F8" w:rsidRDefault="00B957F8" w:rsidP="00B957F8">
      <w:pPr>
        <w:pStyle w:val="a5"/>
        <w:jc w:val="center"/>
        <w:rPr>
          <w:rFonts w:ascii="Times New Roman" w:hAnsi="Times New Roman"/>
          <w:b/>
          <w:sz w:val="18"/>
          <w:szCs w:val="18"/>
        </w:rPr>
      </w:pPr>
      <w:r w:rsidRPr="00B957F8">
        <w:rPr>
          <w:rFonts w:ascii="Times New Roman" w:hAnsi="Times New Roman"/>
          <w:b/>
          <w:sz w:val="18"/>
          <w:szCs w:val="18"/>
        </w:rPr>
        <w:t>Отделение полиции №1 (дислокация п. Баяндай)</w:t>
      </w:r>
    </w:p>
    <w:p w:rsidR="00B957F8" w:rsidRPr="00B957F8" w:rsidRDefault="00B957F8" w:rsidP="00B97AD0">
      <w:pPr>
        <w:pStyle w:val="a5"/>
        <w:jc w:val="center"/>
        <w:rPr>
          <w:rFonts w:ascii="Times New Roman" w:hAnsi="Times New Roman"/>
          <w:b/>
          <w:sz w:val="18"/>
          <w:szCs w:val="18"/>
        </w:rPr>
      </w:pPr>
      <w:r w:rsidRPr="00B957F8">
        <w:rPr>
          <w:rFonts w:ascii="Times New Roman" w:hAnsi="Times New Roman"/>
          <w:b/>
          <w:sz w:val="18"/>
          <w:szCs w:val="18"/>
        </w:rPr>
        <w:t>Отделение лицензионно-разрешительной работы по Баяндаевскому району Управления Росгвардии по Иркутской области</w:t>
      </w:r>
    </w:p>
    <w:p w:rsidR="00B957F8" w:rsidRPr="00B957F8" w:rsidRDefault="00B957F8" w:rsidP="00B957F8">
      <w:pPr>
        <w:pStyle w:val="a5"/>
        <w:jc w:val="both"/>
        <w:rPr>
          <w:rFonts w:ascii="Times New Roman" w:hAnsi="Times New Roman"/>
          <w:sz w:val="18"/>
          <w:szCs w:val="18"/>
        </w:rPr>
      </w:pPr>
      <w:r w:rsidRPr="00B957F8">
        <w:rPr>
          <w:rFonts w:ascii="Times New Roman" w:hAnsi="Times New Roman"/>
          <w:sz w:val="18"/>
          <w:szCs w:val="18"/>
        </w:rPr>
        <w:t xml:space="preserve"> Продолжает работу по </w:t>
      </w:r>
      <w:r w:rsidRPr="00B957F8">
        <w:rPr>
          <w:rFonts w:ascii="Times New Roman" w:hAnsi="Times New Roman"/>
          <w:b/>
          <w:sz w:val="18"/>
          <w:szCs w:val="18"/>
          <w:u w:val="single"/>
        </w:rPr>
        <w:t>возмездному</w:t>
      </w:r>
      <w:r w:rsidRPr="00B957F8">
        <w:rPr>
          <w:rFonts w:ascii="Times New Roman" w:hAnsi="Times New Roman"/>
          <w:sz w:val="18"/>
          <w:szCs w:val="18"/>
        </w:rPr>
        <w:t xml:space="preserve"> изъятию незаконно хранящегося у населения оружия, боеприпасов, взрывчатых веществ, а так же компонентов для их изготовления. Добровольная сдача оружия, боеприпасов является основным законным способом избавить себя от предметов запрещенных законом в гражданском обороте. Любые другие манипуляции с указанными предметами несведущего человека могут привести на скамью подсудимых.       Давайте взглянем на статью 222 Уголовного Кодекса РФ. В ней четко указано, что незаконное приобретение, передача, сбыт и хранение огнестрельного оружия и боеприпасов, влечет уголовную ответственность. И </w:t>
      </w:r>
      <w:r w:rsidRPr="00B957F8">
        <w:rPr>
          <w:rFonts w:ascii="Times New Roman" w:hAnsi="Times New Roman"/>
          <w:b/>
          <w:bCs/>
          <w:sz w:val="18"/>
          <w:szCs w:val="18"/>
        </w:rPr>
        <w:t>никого не волнует, каким именно способом этот предмет у вас появился</w:t>
      </w:r>
      <w:r w:rsidRPr="00B957F8">
        <w:rPr>
          <w:rFonts w:ascii="Times New Roman" w:hAnsi="Times New Roman"/>
          <w:sz w:val="18"/>
          <w:szCs w:val="18"/>
        </w:rPr>
        <w:t>: дал незнакомец, принес домой ребенок или нашли. Пока оружие находится у вас, вы – преступник.</w:t>
      </w:r>
    </w:p>
    <w:p w:rsidR="00B957F8" w:rsidRPr="00B957F8" w:rsidRDefault="00B957F8" w:rsidP="00B957F8">
      <w:pPr>
        <w:pStyle w:val="a5"/>
        <w:jc w:val="both"/>
        <w:rPr>
          <w:rFonts w:ascii="Times New Roman" w:hAnsi="Times New Roman"/>
          <w:sz w:val="18"/>
          <w:szCs w:val="18"/>
        </w:rPr>
      </w:pPr>
      <w:r w:rsidRPr="00B957F8">
        <w:rPr>
          <w:rFonts w:ascii="Times New Roman" w:hAnsi="Times New Roman"/>
          <w:sz w:val="18"/>
          <w:szCs w:val="18"/>
        </w:rPr>
        <w:t xml:space="preserve">       Что касается огнестрельного оружия, не забывайте о народной мудрости, написанной кровавыми буквами – «если в доме есть оружие, оно обязательно выстрелит». Избавьтесь от него, пока не произошло беды. Кроме этого всегда помните, что </w:t>
      </w:r>
      <w:r w:rsidRPr="00B957F8">
        <w:rPr>
          <w:rFonts w:ascii="Times New Roman" w:hAnsi="Times New Roman"/>
          <w:b/>
          <w:bCs/>
          <w:sz w:val="18"/>
          <w:szCs w:val="18"/>
        </w:rPr>
        <w:t>подарить, отдать на время или на сохранность – это все тот же сбыт огнестрельного оружия</w:t>
      </w:r>
      <w:r w:rsidRPr="00B957F8">
        <w:rPr>
          <w:rFonts w:ascii="Times New Roman" w:hAnsi="Times New Roman"/>
          <w:sz w:val="18"/>
          <w:szCs w:val="18"/>
        </w:rPr>
        <w:t xml:space="preserve"> и все та же статья 222 Уголовного Кодекса РФ.</w:t>
      </w:r>
    </w:p>
    <w:p w:rsidR="00B957F8" w:rsidRPr="00B957F8" w:rsidRDefault="00B957F8" w:rsidP="00B957F8">
      <w:pPr>
        <w:pStyle w:val="a5"/>
        <w:jc w:val="both"/>
        <w:rPr>
          <w:rFonts w:ascii="Times New Roman" w:hAnsi="Times New Roman"/>
          <w:sz w:val="18"/>
          <w:szCs w:val="18"/>
        </w:rPr>
      </w:pPr>
      <w:r w:rsidRPr="00B957F8">
        <w:rPr>
          <w:rFonts w:ascii="Times New Roman" w:hAnsi="Times New Roman"/>
          <w:sz w:val="18"/>
          <w:szCs w:val="18"/>
        </w:rPr>
        <w:t xml:space="preserve">        Итак, если вы все-таки решили осуществить добровольную выдачу оружия, то как это сделать правильно и самому не попасть впросак? </w:t>
      </w:r>
    </w:p>
    <w:p w:rsidR="00B957F8" w:rsidRPr="00B957F8" w:rsidRDefault="00B957F8" w:rsidP="00B957F8">
      <w:pPr>
        <w:pStyle w:val="a5"/>
        <w:jc w:val="center"/>
        <w:rPr>
          <w:rFonts w:ascii="Times New Roman" w:hAnsi="Times New Roman"/>
          <w:b/>
          <w:sz w:val="18"/>
          <w:szCs w:val="18"/>
        </w:rPr>
      </w:pPr>
      <w:r w:rsidRPr="00B957F8">
        <w:rPr>
          <w:rFonts w:ascii="Times New Roman" w:hAnsi="Times New Roman"/>
          <w:b/>
          <w:sz w:val="18"/>
          <w:szCs w:val="18"/>
        </w:rPr>
        <w:t>Алгоритм добровольной выдачи оружия.</w:t>
      </w:r>
    </w:p>
    <w:p w:rsidR="00B957F8" w:rsidRPr="00B957F8" w:rsidRDefault="00B957F8" w:rsidP="00B957F8">
      <w:pPr>
        <w:pStyle w:val="a5"/>
        <w:jc w:val="both"/>
        <w:rPr>
          <w:rFonts w:ascii="Times New Roman" w:hAnsi="Times New Roman"/>
          <w:sz w:val="18"/>
          <w:szCs w:val="18"/>
        </w:rPr>
      </w:pPr>
      <w:r w:rsidRPr="00B957F8">
        <w:rPr>
          <w:rFonts w:ascii="Times New Roman" w:hAnsi="Times New Roman"/>
          <w:sz w:val="18"/>
          <w:szCs w:val="18"/>
        </w:rPr>
        <w:t xml:space="preserve">          Здесь все просто. Необходимо </w:t>
      </w:r>
      <w:r w:rsidRPr="00B957F8">
        <w:rPr>
          <w:rFonts w:ascii="Times New Roman" w:hAnsi="Times New Roman"/>
          <w:b/>
          <w:sz w:val="18"/>
          <w:szCs w:val="18"/>
        </w:rPr>
        <w:t>позвонить в полицию (участковому)</w:t>
      </w:r>
      <w:r w:rsidRPr="00B957F8">
        <w:rPr>
          <w:rFonts w:ascii="Times New Roman" w:hAnsi="Times New Roman"/>
          <w:sz w:val="18"/>
          <w:szCs w:val="18"/>
        </w:rPr>
        <w:t xml:space="preserve"> и сообщить, что именно вы хотите сдать, сообщить адрес своего местонахождения и ждать прибытия сотрудников полиции. Все!</w:t>
      </w:r>
    </w:p>
    <w:p w:rsidR="00B957F8" w:rsidRPr="00B957F8" w:rsidRDefault="00B957F8" w:rsidP="00B957F8">
      <w:pPr>
        <w:pStyle w:val="a5"/>
        <w:jc w:val="both"/>
        <w:rPr>
          <w:rFonts w:ascii="Times New Roman" w:hAnsi="Times New Roman"/>
          <w:sz w:val="18"/>
          <w:szCs w:val="18"/>
        </w:rPr>
      </w:pPr>
      <w:r w:rsidRPr="00B957F8">
        <w:rPr>
          <w:rFonts w:ascii="Times New Roman" w:hAnsi="Times New Roman"/>
          <w:sz w:val="18"/>
          <w:szCs w:val="18"/>
        </w:rPr>
        <w:t xml:space="preserve">           Через некоторое время к вам приедет представители полиции,  сотрудники которой составят протокол добровольной выдачи и изымут незаконно хранящийся у вас предмет. Будьте готовы официально дать показания касательно природы появления у вас этого предмета.</w:t>
      </w:r>
    </w:p>
    <w:p w:rsidR="00B957F8" w:rsidRPr="00B957F8" w:rsidRDefault="00B957F8" w:rsidP="00B957F8">
      <w:pPr>
        <w:pStyle w:val="a5"/>
        <w:jc w:val="both"/>
        <w:rPr>
          <w:rFonts w:ascii="Times New Roman" w:hAnsi="Times New Roman"/>
          <w:b/>
          <w:sz w:val="18"/>
          <w:szCs w:val="18"/>
        </w:rPr>
      </w:pPr>
      <w:r w:rsidRPr="00B957F8">
        <w:rPr>
          <w:rFonts w:ascii="Times New Roman" w:hAnsi="Times New Roman"/>
          <w:sz w:val="18"/>
          <w:szCs w:val="18"/>
        </w:rPr>
        <w:t xml:space="preserve">              </w:t>
      </w:r>
      <w:r w:rsidRPr="00B957F8">
        <w:rPr>
          <w:rFonts w:ascii="Times New Roman" w:hAnsi="Times New Roman"/>
          <w:b/>
          <w:sz w:val="18"/>
          <w:szCs w:val="18"/>
        </w:rPr>
        <w:t>Никакой самодеятельности!</w:t>
      </w:r>
    </w:p>
    <w:p w:rsidR="00B957F8" w:rsidRPr="00B957F8" w:rsidRDefault="00B957F8" w:rsidP="00B957F8">
      <w:pPr>
        <w:pStyle w:val="a5"/>
        <w:jc w:val="both"/>
        <w:rPr>
          <w:rFonts w:ascii="Times New Roman" w:hAnsi="Times New Roman"/>
          <w:sz w:val="18"/>
          <w:szCs w:val="18"/>
        </w:rPr>
      </w:pPr>
      <w:r w:rsidRPr="00B957F8">
        <w:rPr>
          <w:rFonts w:ascii="Times New Roman" w:hAnsi="Times New Roman"/>
          <w:sz w:val="18"/>
          <w:szCs w:val="18"/>
        </w:rPr>
        <w:t xml:space="preserve">           При обнаружении предметов, запрещенных в гражданском обороте, на улице или где бы то ни было, не берите ничего в руки, сразу вызывайте сотрудников полиции.</w:t>
      </w:r>
    </w:p>
    <w:p w:rsidR="00B957F8" w:rsidRPr="00B957F8" w:rsidRDefault="00B957F8" w:rsidP="00B957F8">
      <w:pPr>
        <w:pStyle w:val="a5"/>
        <w:jc w:val="both"/>
        <w:rPr>
          <w:rFonts w:ascii="Times New Roman" w:hAnsi="Times New Roman"/>
          <w:sz w:val="18"/>
          <w:szCs w:val="18"/>
        </w:rPr>
      </w:pPr>
      <w:r w:rsidRPr="00B957F8">
        <w:rPr>
          <w:rFonts w:ascii="Times New Roman" w:hAnsi="Times New Roman"/>
          <w:sz w:val="18"/>
          <w:szCs w:val="18"/>
        </w:rPr>
        <w:t xml:space="preserve">          Избавляться от подобного рода «добра», необходимо  и все это нужно делать с умом. Как бы это банально не звучало, но незнание законов не освобождает от уголовной ответственности. Добровольная выдача оружия и боеприпасов вам в помощь и при всем при этом неплохое денежное вознаграждение.</w:t>
      </w:r>
    </w:p>
    <w:p w:rsidR="00B957F8" w:rsidRPr="00B957F8" w:rsidRDefault="00B957F8" w:rsidP="00B957F8">
      <w:pPr>
        <w:pStyle w:val="a5"/>
        <w:jc w:val="both"/>
        <w:rPr>
          <w:rFonts w:ascii="Times New Roman" w:hAnsi="Times New Roman"/>
          <w:sz w:val="18"/>
          <w:szCs w:val="18"/>
        </w:rPr>
      </w:pPr>
    </w:p>
    <w:p w:rsidR="00B957F8" w:rsidRPr="00B957F8" w:rsidRDefault="00B957F8" w:rsidP="00B957F8">
      <w:pPr>
        <w:pStyle w:val="a5"/>
        <w:jc w:val="both"/>
        <w:rPr>
          <w:rFonts w:ascii="Times New Roman" w:hAnsi="Times New Roman"/>
          <w:sz w:val="18"/>
          <w:szCs w:val="18"/>
        </w:rPr>
      </w:pPr>
    </w:p>
    <w:p w:rsidR="00B957F8" w:rsidRPr="00B957F8" w:rsidRDefault="00B957F8" w:rsidP="00B957F8">
      <w:pPr>
        <w:pStyle w:val="a5"/>
        <w:jc w:val="both"/>
        <w:rPr>
          <w:rFonts w:ascii="Times New Roman" w:hAnsi="Times New Roman"/>
          <w:sz w:val="18"/>
          <w:szCs w:val="18"/>
        </w:rPr>
      </w:pPr>
      <w:r w:rsidRPr="00B957F8">
        <w:rPr>
          <w:rFonts w:ascii="Times New Roman" w:hAnsi="Times New Roman"/>
          <w:sz w:val="18"/>
          <w:szCs w:val="18"/>
        </w:rPr>
        <w:t xml:space="preserve">                                     </w:t>
      </w:r>
    </w:p>
    <w:p w:rsidR="00B957F8" w:rsidRPr="00B957F8" w:rsidRDefault="00B957F8" w:rsidP="00B957F8">
      <w:pPr>
        <w:pStyle w:val="a5"/>
        <w:jc w:val="center"/>
        <w:rPr>
          <w:rFonts w:ascii="Times New Roman" w:hAnsi="Times New Roman"/>
          <w:i/>
          <w:sz w:val="18"/>
          <w:szCs w:val="18"/>
        </w:rPr>
      </w:pPr>
      <w:r w:rsidRPr="00B957F8">
        <w:rPr>
          <w:rFonts w:ascii="Times New Roman" w:hAnsi="Times New Roman"/>
          <w:i/>
          <w:sz w:val="18"/>
          <w:szCs w:val="18"/>
        </w:rPr>
        <w:t>РАЗМЕРЫ ВОЗНАГРАЖДЕНИЙ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7"/>
        <w:gridCol w:w="2654"/>
      </w:tblGrid>
      <w:tr w:rsidR="00B957F8" w:rsidRPr="00B957F8" w:rsidTr="007E6792">
        <w:tc>
          <w:tcPr>
            <w:tcW w:w="7498"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 xml:space="preserve">Наименование сдаваемых </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оружия и боеприпасов</w:t>
            </w:r>
          </w:p>
        </w:tc>
        <w:tc>
          <w:tcPr>
            <w:tcW w:w="2781"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Размер вознаграждения, в рублях</w:t>
            </w:r>
          </w:p>
        </w:tc>
      </w:tr>
      <w:tr w:rsidR="00B957F8" w:rsidRPr="00B957F8" w:rsidTr="007E6792">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Боевое ручное стрелковое оружие (пистолеты, револьверы, автоматы, пулеметы, гранатометы)</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10000 за 1 ед.</w:t>
            </w:r>
          </w:p>
        </w:tc>
      </w:tr>
      <w:tr w:rsidR="00B957F8" w:rsidRPr="00B957F8" w:rsidTr="00B957F8">
        <w:trPr>
          <w:trHeight w:val="240"/>
        </w:trPr>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Охотничье огнестрельное оружие с нарезным стволом</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8000 за 1 ед.</w:t>
            </w:r>
          </w:p>
        </w:tc>
      </w:tr>
      <w:tr w:rsidR="00B957F8" w:rsidRPr="00B957F8" w:rsidTr="00B957F8">
        <w:trPr>
          <w:trHeight w:val="217"/>
        </w:trPr>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Охотничье огнестрельное гладкоствольное оружие</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5000 за 1 ед.</w:t>
            </w:r>
          </w:p>
        </w:tc>
      </w:tr>
      <w:tr w:rsidR="00B957F8" w:rsidRPr="00B957F8" w:rsidTr="007E6792">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Обрез охотничьего огнестрельного гладкоствольного оружия</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5000 за 1 ед.</w:t>
            </w:r>
          </w:p>
        </w:tc>
      </w:tr>
      <w:tr w:rsidR="00B957F8" w:rsidRPr="00B957F8" w:rsidTr="007E6792">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Обрез охотничьего огнестрельного оружия с нарезным стволом</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5000 за 1 ед.</w:t>
            </w:r>
          </w:p>
        </w:tc>
      </w:tr>
      <w:tr w:rsidR="00B957F8" w:rsidRPr="00B957F8" w:rsidTr="007E6792">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Самодельное огнестрельное оружие</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5000 за 1 ед.</w:t>
            </w:r>
          </w:p>
        </w:tc>
      </w:tr>
      <w:tr w:rsidR="00B957F8" w:rsidRPr="00B957F8" w:rsidTr="007E6792">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Газовое оружие самообороны</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2500 за 1 ед.</w:t>
            </w:r>
          </w:p>
        </w:tc>
      </w:tr>
      <w:tr w:rsidR="00B957F8" w:rsidRPr="00B957F8" w:rsidTr="007E6792">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Травматическое оружие</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3000 за 1 ед.</w:t>
            </w:r>
          </w:p>
        </w:tc>
      </w:tr>
      <w:tr w:rsidR="00B957F8" w:rsidRPr="00B957F8" w:rsidTr="007E6792">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Патрон к нарезному оружию (кроме калибра 5.6мм)</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20 за 1 ед.</w:t>
            </w:r>
          </w:p>
        </w:tc>
      </w:tr>
      <w:tr w:rsidR="00B957F8" w:rsidRPr="00B957F8" w:rsidTr="007E6792">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lastRenderedPageBreak/>
              <w:t>Патрон калибра 5,6 мм. или патроны к гладкоствольному оружию</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10 за 1 ед.</w:t>
            </w:r>
          </w:p>
        </w:tc>
      </w:tr>
      <w:tr w:rsidR="00B957F8" w:rsidRPr="00B957F8" w:rsidTr="007E6792">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Взрывное устройство (мины, гранаты)</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4000 за 1 ед.</w:t>
            </w:r>
          </w:p>
        </w:tc>
      </w:tr>
      <w:tr w:rsidR="00B957F8" w:rsidRPr="00B957F8" w:rsidTr="007E6792">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Средства взрывания</w:t>
            </w:r>
          </w:p>
        </w:tc>
        <w:tc>
          <w:tcPr>
            <w:tcW w:w="2781" w:type="dxa"/>
          </w:tcPr>
          <w:p w:rsidR="00B957F8" w:rsidRPr="00B957F8" w:rsidRDefault="00B957F8" w:rsidP="007E6792">
            <w:pPr>
              <w:jc w:val="center"/>
              <w:rPr>
                <w:rFonts w:ascii="Times New Roman" w:hAnsi="Times New Roman" w:cs="Times New Roman"/>
                <w:sz w:val="18"/>
                <w:szCs w:val="18"/>
              </w:rPr>
            </w:pPr>
            <w:r w:rsidRPr="00B957F8">
              <w:rPr>
                <w:rFonts w:ascii="Times New Roman" w:hAnsi="Times New Roman" w:cs="Times New Roman"/>
                <w:sz w:val="18"/>
                <w:szCs w:val="18"/>
              </w:rPr>
              <w:t>1000 за 1 ед.</w:t>
            </w:r>
          </w:p>
        </w:tc>
      </w:tr>
      <w:tr w:rsidR="00B957F8" w:rsidRPr="00B957F8" w:rsidTr="007E6792">
        <w:tc>
          <w:tcPr>
            <w:tcW w:w="7498" w:type="dxa"/>
          </w:tcPr>
          <w:p w:rsidR="00B957F8" w:rsidRPr="00B957F8" w:rsidRDefault="00B957F8" w:rsidP="007E6792">
            <w:pPr>
              <w:pStyle w:val="a5"/>
              <w:rPr>
                <w:rFonts w:ascii="Times New Roman" w:hAnsi="Times New Roman"/>
                <w:sz w:val="18"/>
                <w:szCs w:val="18"/>
              </w:rPr>
            </w:pPr>
            <w:r w:rsidRPr="00B957F8">
              <w:rPr>
                <w:rFonts w:ascii="Times New Roman" w:hAnsi="Times New Roman"/>
                <w:sz w:val="18"/>
                <w:szCs w:val="18"/>
              </w:rPr>
              <w:t>Взрывчатые вещества и материалы (100гр. в тротиловом эквиваленте)</w:t>
            </w:r>
          </w:p>
        </w:tc>
        <w:tc>
          <w:tcPr>
            <w:tcW w:w="2781"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1000 за 1 ед.</w:t>
            </w:r>
          </w:p>
        </w:tc>
      </w:tr>
    </w:tbl>
    <w:p w:rsidR="00B957F8" w:rsidRPr="00B957F8" w:rsidRDefault="00B957F8" w:rsidP="00B957F8">
      <w:pPr>
        <w:pStyle w:val="a5"/>
        <w:jc w:val="both"/>
        <w:rPr>
          <w:rFonts w:ascii="Times New Roman" w:hAnsi="Times New Roman"/>
          <w:sz w:val="18"/>
          <w:szCs w:val="18"/>
        </w:rPr>
      </w:pPr>
    </w:p>
    <w:p w:rsidR="00B957F8" w:rsidRPr="00B957F8" w:rsidRDefault="00B957F8" w:rsidP="00B957F8">
      <w:pPr>
        <w:pStyle w:val="a5"/>
        <w:jc w:val="both"/>
        <w:rPr>
          <w:rFonts w:ascii="Times New Roman" w:hAnsi="Times New Roman"/>
          <w:sz w:val="18"/>
          <w:szCs w:val="18"/>
        </w:rPr>
      </w:pPr>
      <w:r w:rsidRPr="00B957F8">
        <w:rPr>
          <w:rFonts w:ascii="Times New Roman" w:hAnsi="Times New Roman"/>
          <w:sz w:val="18"/>
          <w:szCs w:val="18"/>
        </w:rPr>
        <w:t>*** Размер денежного вознаграждения составляет 50% от размера, за технически неисправное, непригодное для использования по прямому назначению сдаваемое оружие и боеприпасы</w:t>
      </w:r>
    </w:p>
    <w:p w:rsidR="00B957F8" w:rsidRPr="00B957F8" w:rsidRDefault="00B957F8" w:rsidP="00B957F8">
      <w:pPr>
        <w:pStyle w:val="a5"/>
        <w:jc w:val="center"/>
        <w:rPr>
          <w:rFonts w:ascii="Times New Roman" w:hAnsi="Times New Roman"/>
          <w:sz w:val="18"/>
          <w:szCs w:val="18"/>
        </w:rPr>
      </w:pPr>
      <w:r w:rsidRPr="00B957F8">
        <w:rPr>
          <w:rFonts w:ascii="Times New Roman" w:hAnsi="Times New Roman"/>
          <w:sz w:val="18"/>
          <w:szCs w:val="18"/>
        </w:rPr>
        <w:t>Будьте осторожны и всего вам доброго!</w:t>
      </w:r>
    </w:p>
    <w:p w:rsidR="00B957F8" w:rsidRPr="00B957F8" w:rsidRDefault="00B957F8" w:rsidP="00B957F8">
      <w:pPr>
        <w:pStyle w:val="a5"/>
        <w:jc w:val="center"/>
        <w:rPr>
          <w:rFonts w:ascii="Times New Roman" w:hAnsi="Times New Roman"/>
          <w:sz w:val="18"/>
          <w:szCs w:val="18"/>
        </w:rPr>
      </w:pPr>
    </w:p>
    <w:p w:rsidR="00B957F8" w:rsidRPr="00B957F8" w:rsidRDefault="00B957F8" w:rsidP="00B957F8">
      <w:pPr>
        <w:ind w:firstLine="708"/>
        <w:jc w:val="both"/>
        <w:rPr>
          <w:rFonts w:ascii="Times New Roman" w:hAnsi="Times New Roman" w:cs="Times New Roman"/>
          <w:sz w:val="18"/>
          <w:szCs w:val="18"/>
        </w:rPr>
      </w:pPr>
      <w:r w:rsidRPr="00B957F8">
        <w:rPr>
          <w:rFonts w:ascii="Times New Roman" w:hAnsi="Times New Roman" w:cs="Times New Roman"/>
          <w:sz w:val="18"/>
          <w:szCs w:val="18"/>
        </w:rPr>
        <w:t>Телефоны для связи с участковыми: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5387"/>
        <w:gridCol w:w="1701"/>
      </w:tblGrid>
      <w:tr w:rsidR="00B957F8" w:rsidRPr="00B957F8" w:rsidTr="00B957F8">
        <w:tc>
          <w:tcPr>
            <w:tcW w:w="2518" w:type="dxa"/>
            <w:vAlign w:val="center"/>
          </w:tcPr>
          <w:p w:rsidR="00B957F8" w:rsidRPr="00B957F8" w:rsidRDefault="00B957F8" w:rsidP="007E6792">
            <w:pPr>
              <w:jc w:val="center"/>
              <w:rPr>
                <w:rFonts w:ascii="Times New Roman" w:hAnsi="Times New Roman" w:cs="Times New Roman"/>
                <w:b/>
                <w:sz w:val="18"/>
                <w:szCs w:val="18"/>
              </w:rPr>
            </w:pPr>
            <w:r w:rsidRPr="00B957F8">
              <w:rPr>
                <w:rFonts w:ascii="Times New Roman" w:hAnsi="Times New Roman" w:cs="Times New Roman"/>
                <w:b/>
                <w:sz w:val="18"/>
                <w:szCs w:val="18"/>
              </w:rPr>
              <w:t>Фото, звание, Ф.И.О., участкового уполномоченного полиции</w:t>
            </w:r>
          </w:p>
        </w:tc>
        <w:tc>
          <w:tcPr>
            <w:tcW w:w="5387" w:type="dxa"/>
            <w:vAlign w:val="center"/>
          </w:tcPr>
          <w:p w:rsidR="00B957F8" w:rsidRPr="00B957F8" w:rsidRDefault="00B957F8" w:rsidP="007E6792">
            <w:pPr>
              <w:jc w:val="center"/>
              <w:rPr>
                <w:rFonts w:ascii="Times New Roman" w:hAnsi="Times New Roman" w:cs="Times New Roman"/>
                <w:b/>
                <w:sz w:val="18"/>
                <w:szCs w:val="18"/>
              </w:rPr>
            </w:pPr>
            <w:r w:rsidRPr="00B957F8">
              <w:rPr>
                <w:rFonts w:ascii="Times New Roman" w:hAnsi="Times New Roman" w:cs="Times New Roman"/>
                <w:b/>
                <w:sz w:val="18"/>
                <w:szCs w:val="18"/>
              </w:rPr>
              <w:t>Границы обслуживаемого адм. участка</w:t>
            </w:r>
          </w:p>
        </w:tc>
        <w:tc>
          <w:tcPr>
            <w:tcW w:w="1701" w:type="dxa"/>
            <w:vAlign w:val="center"/>
          </w:tcPr>
          <w:p w:rsidR="00B957F8" w:rsidRPr="00B957F8" w:rsidRDefault="00B957F8" w:rsidP="007E6792">
            <w:pPr>
              <w:jc w:val="center"/>
              <w:rPr>
                <w:rFonts w:ascii="Times New Roman" w:hAnsi="Times New Roman" w:cs="Times New Roman"/>
                <w:b/>
                <w:sz w:val="18"/>
                <w:szCs w:val="18"/>
              </w:rPr>
            </w:pPr>
            <w:r w:rsidRPr="00B957F8">
              <w:rPr>
                <w:rFonts w:ascii="Times New Roman" w:hAnsi="Times New Roman" w:cs="Times New Roman"/>
                <w:b/>
                <w:sz w:val="18"/>
                <w:szCs w:val="18"/>
              </w:rPr>
              <w:t xml:space="preserve">Контактные телефоны </w:t>
            </w:r>
          </w:p>
        </w:tc>
      </w:tr>
      <w:tr w:rsidR="00B957F8" w:rsidRPr="00B957F8" w:rsidTr="00B957F8">
        <w:trPr>
          <w:trHeight w:val="884"/>
        </w:trPr>
        <w:tc>
          <w:tcPr>
            <w:tcW w:w="2518"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Старший участковый уполномоченный полиции</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майор полиции</w:t>
            </w:r>
          </w:p>
          <w:p w:rsidR="00B957F8" w:rsidRPr="00B957F8" w:rsidRDefault="00B957F8" w:rsidP="007E6792">
            <w:pPr>
              <w:pStyle w:val="a5"/>
              <w:jc w:val="center"/>
              <w:rPr>
                <w:rFonts w:ascii="Times New Roman" w:hAnsi="Times New Roman"/>
                <w:i/>
                <w:sz w:val="18"/>
                <w:szCs w:val="18"/>
              </w:rPr>
            </w:pPr>
            <w:r w:rsidRPr="00B957F8">
              <w:rPr>
                <w:rFonts w:ascii="Times New Roman" w:hAnsi="Times New Roman"/>
                <w:sz w:val="18"/>
                <w:szCs w:val="18"/>
              </w:rPr>
              <w:t>Буйзанов Эдуард Максимович</w:t>
            </w:r>
          </w:p>
        </w:tc>
        <w:tc>
          <w:tcPr>
            <w:tcW w:w="5387" w:type="dxa"/>
          </w:tcPr>
          <w:p w:rsidR="00B957F8" w:rsidRPr="00B957F8" w:rsidRDefault="00B957F8" w:rsidP="007E6792">
            <w:pPr>
              <w:pStyle w:val="a5"/>
              <w:jc w:val="center"/>
              <w:rPr>
                <w:rFonts w:ascii="Times New Roman" w:hAnsi="Times New Roman"/>
                <w:b/>
                <w:sz w:val="18"/>
                <w:szCs w:val="18"/>
                <w:u w:val="single"/>
              </w:rPr>
            </w:pPr>
            <w:r w:rsidRPr="00B957F8">
              <w:rPr>
                <w:rFonts w:ascii="Times New Roman" w:hAnsi="Times New Roman"/>
                <w:b/>
                <w:sz w:val="18"/>
                <w:szCs w:val="18"/>
                <w:u w:val="single"/>
              </w:rPr>
              <w:t>Адм. участок № 736</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u w:val="single"/>
              </w:rPr>
              <w:t>с. Баяндай</w:t>
            </w:r>
          </w:p>
        </w:tc>
        <w:tc>
          <w:tcPr>
            <w:tcW w:w="1701"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8 (999) 230-39-77</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8 (964) 806-35-70</w:t>
            </w:r>
          </w:p>
        </w:tc>
      </w:tr>
      <w:tr w:rsidR="00B957F8" w:rsidRPr="00B957F8" w:rsidTr="00B957F8">
        <w:tc>
          <w:tcPr>
            <w:tcW w:w="2518" w:type="dxa"/>
          </w:tcPr>
          <w:p w:rsidR="00B957F8" w:rsidRPr="00B957F8" w:rsidRDefault="00B957F8" w:rsidP="007E6792">
            <w:pPr>
              <w:pStyle w:val="a5"/>
              <w:jc w:val="center"/>
              <w:rPr>
                <w:rFonts w:ascii="Times New Roman" w:hAnsi="Times New Roman"/>
                <w:i/>
                <w:sz w:val="18"/>
                <w:szCs w:val="18"/>
              </w:rPr>
            </w:pPr>
            <w:r w:rsidRPr="00B957F8">
              <w:rPr>
                <w:rFonts w:ascii="Times New Roman" w:hAnsi="Times New Roman"/>
                <w:sz w:val="18"/>
                <w:szCs w:val="18"/>
              </w:rPr>
              <w:t>Участковый уполномоченный полиции лейтенант полиции Манжуев Виталий Степанович</w:t>
            </w:r>
          </w:p>
        </w:tc>
        <w:tc>
          <w:tcPr>
            <w:tcW w:w="5387" w:type="dxa"/>
          </w:tcPr>
          <w:p w:rsidR="00B957F8" w:rsidRPr="00B957F8" w:rsidRDefault="00B957F8" w:rsidP="007E6792">
            <w:pPr>
              <w:pStyle w:val="a5"/>
              <w:jc w:val="center"/>
              <w:rPr>
                <w:rFonts w:ascii="Times New Roman" w:hAnsi="Times New Roman"/>
                <w:b/>
                <w:sz w:val="18"/>
                <w:szCs w:val="18"/>
                <w:u w:val="single"/>
              </w:rPr>
            </w:pPr>
            <w:r w:rsidRPr="00B957F8">
              <w:rPr>
                <w:rFonts w:ascii="Times New Roman" w:hAnsi="Times New Roman"/>
                <w:b/>
                <w:sz w:val="18"/>
                <w:szCs w:val="18"/>
                <w:u w:val="single"/>
              </w:rPr>
              <w:t>Адм.участок № 735</w:t>
            </w:r>
          </w:p>
          <w:p w:rsidR="00B957F8" w:rsidRPr="00B957F8" w:rsidRDefault="00B957F8" w:rsidP="007E6792">
            <w:pPr>
              <w:pStyle w:val="a5"/>
              <w:jc w:val="center"/>
              <w:rPr>
                <w:rFonts w:ascii="Times New Roman" w:hAnsi="Times New Roman"/>
                <w:sz w:val="18"/>
                <w:szCs w:val="18"/>
                <w:u w:val="single"/>
              </w:rPr>
            </w:pPr>
            <w:r w:rsidRPr="00B957F8">
              <w:rPr>
                <w:rFonts w:ascii="Times New Roman" w:hAnsi="Times New Roman"/>
                <w:sz w:val="18"/>
                <w:szCs w:val="18"/>
                <w:u w:val="single"/>
              </w:rPr>
              <w:t>с. Баяндай</w:t>
            </w:r>
          </w:p>
          <w:p w:rsidR="00B957F8" w:rsidRPr="00B957F8" w:rsidRDefault="00B957F8" w:rsidP="007E6792">
            <w:pPr>
              <w:pStyle w:val="a5"/>
              <w:jc w:val="center"/>
              <w:rPr>
                <w:rFonts w:ascii="Times New Roman" w:hAnsi="Times New Roman"/>
                <w:sz w:val="18"/>
                <w:szCs w:val="18"/>
                <w:u w:val="single"/>
              </w:rPr>
            </w:pPr>
            <w:r w:rsidRPr="00B957F8">
              <w:rPr>
                <w:rFonts w:ascii="Times New Roman" w:hAnsi="Times New Roman"/>
                <w:sz w:val="18"/>
                <w:szCs w:val="18"/>
                <w:u w:val="single"/>
              </w:rPr>
              <w:t>с. Покровка, д. Шехаргун, д. Мельзан</w:t>
            </w:r>
          </w:p>
          <w:p w:rsidR="00B957F8" w:rsidRPr="00B957F8" w:rsidRDefault="00B957F8" w:rsidP="007E6792">
            <w:pPr>
              <w:pStyle w:val="a5"/>
              <w:jc w:val="center"/>
              <w:rPr>
                <w:rFonts w:ascii="Times New Roman" w:hAnsi="Times New Roman"/>
                <w:sz w:val="18"/>
                <w:szCs w:val="18"/>
              </w:rPr>
            </w:pPr>
          </w:p>
        </w:tc>
        <w:tc>
          <w:tcPr>
            <w:tcW w:w="1701"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8 (999) 230-39-80</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8 (964) 733- 60-69</w:t>
            </w:r>
          </w:p>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p>
        </w:tc>
      </w:tr>
      <w:tr w:rsidR="00B957F8" w:rsidRPr="00B957F8" w:rsidTr="00B957F8">
        <w:tc>
          <w:tcPr>
            <w:tcW w:w="2518"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 xml:space="preserve">Старший участковый уполномоченный полиции майор полиции </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Малгатаев Александр Сергеевич</w:t>
            </w:r>
          </w:p>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p>
        </w:tc>
        <w:tc>
          <w:tcPr>
            <w:tcW w:w="5387" w:type="dxa"/>
          </w:tcPr>
          <w:p w:rsidR="00B957F8" w:rsidRPr="00B957F8" w:rsidRDefault="00B957F8" w:rsidP="007E6792">
            <w:pPr>
              <w:pStyle w:val="a5"/>
              <w:jc w:val="center"/>
              <w:rPr>
                <w:rFonts w:ascii="Times New Roman" w:hAnsi="Times New Roman"/>
                <w:b/>
                <w:sz w:val="18"/>
                <w:szCs w:val="18"/>
                <w:u w:val="single"/>
              </w:rPr>
            </w:pPr>
            <w:r w:rsidRPr="00B957F8">
              <w:rPr>
                <w:rFonts w:ascii="Times New Roman" w:hAnsi="Times New Roman"/>
                <w:b/>
                <w:sz w:val="18"/>
                <w:szCs w:val="18"/>
                <w:u w:val="single"/>
              </w:rPr>
              <w:t>Адм. участок № 738</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территория обслуживания - населенные пункты: с. Ользоны, д. Кокорино, д. Онгой), МО «Люры» (территория обслуживания населенные пункты: с. Люры, д. Бахай-2, д. Бохолдой)</w:t>
            </w:r>
          </w:p>
        </w:tc>
        <w:tc>
          <w:tcPr>
            <w:tcW w:w="1701"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8(999) 230-39-72</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8(964) 270-69-14</w:t>
            </w:r>
          </w:p>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p>
        </w:tc>
      </w:tr>
      <w:tr w:rsidR="00B957F8" w:rsidRPr="00B957F8" w:rsidTr="00B957F8">
        <w:trPr>
          <w:trHeight w:val="1597"/>
        </w:trPr>
        <w:tc>
          <w:tcPr>
            <w:tcW w:w="2518"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Участковый уполномоченный полиции капитан полиции Маланов Бэликто Валерьевич</w:t>
            </w:r>
          </w:p>
          <w:p w:rsidR="00B957F8" w:rsidRPr="00B957F8" w:rsidRDefault="00B957F8" w:rsidP="007E6792">
            <w:pPr>
              <w:pStyle w:val="a5"/>
              <w:jc w:val="center"/>
              <w:rPr>
                <w:rFonts w:ascii="Times New Roman" w:hAnsi="Times New Roman"/>
                <w:sz w:val="18"/>
                <w:szCs w:val="18"/>
              </w:rPr>
            </w:pPr>
          </w:p>
        </w:tc>
        <w:tc>
          <w:tcPr>
            <w:tcW w:w="5387" w:type="dxa"/>
          </w:tcPr>
          <w:p w:rsidR="00B957F8" w:rsidRPr="00B957F8" w:rsidRDefault="00B957F8" w:rsidP="007E6792">
            <w:pPr>
              <w:pStyle w:val="a5"/>
              <w:jc w:val="center"/>
              <w:rPr>
                <w:rFonts w:ascii="Times New Roman" w:hAnsi="Times New Roman"/>
                <w:b/>
                <w:sz w:val="18"/>
                <w:szCs w:val="18"/>
                <w:u w:val="single"/>
              </w:rPr>
            </w:pPr>
            <w:r w:rsidRPr="00B957F8">
              <w:rPr>
                <w:rFonts w:ascii="Times New Roman" w:hAnsi="Times New Roman"/>
                <w:b/>
                <w:sz w:val="18"/>
                <w:szCs w:val="18"/>
                <w:u w:val="single"/>
              </w:rPr>
              <w:t>Адм. участок № 737</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(территория обслуживания – населенные пункты: д. Бадагуй, д. Эдыгей, д. Малой, д. Каменка, д. Маралтуй; МО «Нагалык» (территория обслуживания – населенные пункты: с. Нагалык, д. Нухунур, д. Еленинск, д. Вершинск)</w:t>
            </w:r>
          </w:p>
        </w:tc>
        <w:tc>
          <w:tcPr>
            <w:tcW w:w="1701"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8 (999) 230-39-63</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8 (904) 117-96-26</w:t>
            </w:r>
          </w:p>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p>
        </w:tc>
      </w:tr>
      <w:tr w:rsidR="00B957F8" w:rsidRPr="00B957F8" w:rsidTr="00B957F8">
        <w:tc>
          <w:tcPr>
            <w:tcW w:w="2518"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Участковый уполномоченный полиции капитан полиции Андриянов Евгений Борисович</w:t>
            </w:r>
          </w:p>
        </w:tc>
        <w:tc>
          <w:tcPr>
            <w:tcW w:w="5387" w:type="dxa"/>
          </w:tcPr>
          <w:p w:rsidR="00B957F8" w:rsidRPr="00B957F8" w:rsidRDefault="00B957F8" w:rsidP="007E6792">
            <w:pPr>
              <w:pStyle w:val="a5"/>
              <w:jc w:val="center"/>
              <w:rPr>
                <w:rFonts w:ascii="Times New Roman" w:hAnsi="Times New Roman"/>
                <w:sz w:val="18"/>
                <w:szCs w:val="18"/>
                <w:u w:val="single"/>
              </w:rPr>
            </w:pPr>
            <w:r w:rsidRPr="00B957F8">
              <w:rPr>
                <w:rFonts w:ascii="Times New Roman" w:hAnsi="Times New Roman"/>
                <w:b/>
                <w:sz w:val="18"/>
                <w:szCs w:val="18"/>
                <w:u w:val="single"/>
              </w:rPr>
              <w:t>Адм. участок № 741</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(территория обслуживания - населенные пункты: с. Загатуй, д. Бахай-1, д. Хандабай, д. Хиней, с. Хадай, с. Наумовка, д. Ныгей)</w:t>
            </w:r>
          </w:p>
        </w:tc>
        <w:tc>
          <w:tcPr>
            <w:tcW w:w="1701" w:type="dxa"/>
          </w:tcPr>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8 (999) 230-39-78</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8 (904) 110-48-91</w:t>
            </w:r>
          </w:p>
          <w:p w:rsidR="00B957F8" w:rsidRPr="00B957F8" w:rsidRDefault="00B957F8" w:rsidP="007E6792">
            <w:pPr>
              <w:pStyle w:val="a5"/>
              <w:jc w:val="center"/>
              <w:rPr>
                <w:rFonts w:ascii="Times New Roman" w:hAnsi="Times New Roman"/>
                <w:sz w:val="18"/>
                <w:szCs w:val="18"/>
              </w:rPr>
            </w:pPr>
          </w:p>
        </w:tc>
      </w:tr>
      <w:tr w:rsidR="00B957F8" w:rsidRPr="00B957F8" w:rsidTr="00B957F8">
        <w:tc>
          <w:tcPr>
            <w:tcW w:w="2518"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Участковый уполномоченный полиции капитан полиции Хингеев Руслан Иванович</w:t>
            </w:r>
          </w:p>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p>
        </w:tc>
        <w:tc>
          <w:tcPr>
            <w:tcW w:w="5387" w:type="dxa"/>
          </w:tcPr>
          <w:p w:rsidR="00B957F8" w:rsidRPr="00B957F8" w:rsidRDefault="00B957F8" w:rsidP="007E6792">
            <w:pPr>
              <w:pStyle w:val="a5"/>
              <w:jc w:val="center"/>
              <w:rPr>
                <w:rFonts w:ascii="Times New Roman" w:hAnsi="Times New Roman"/>
                <w:sz w:val="18"/>
                <w:szCs w:val="18"/>
                <w:u w:val="single"/>
              </w:rPr>
            </w:pPr>
            <w:r w:rsidRPr="00B957F8">
              <w:rPr>
                <w:rFonts w:ascii="Times New Roman" w:hAnsi="Times New Roman"/>
                <w:b/>
                <w:sz w:val="18"/>
                <w:szCs w:val="18"/>
                <w:u w:val="single"/>
              </w:rPr>
              <w:t>Адм.участок № 740</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(территория обслуживания - населенные пункты: с. Хогот, д. Кайзеран, д. Духовщина, д. Хотогор, д. Шутхалун, д. Хандагай),  МО «Кырма» (территория обслуживания населенные пункты: с. Байша, д. Тухум, д. Нагатай, д. Малан)</w:t>
            </w:r>
          </w:p>
          <w:p w:rsidR="00B957F8" w:rsidRPr="00B957F8" w:rsidRDefault="00B957F8" w:rsidP="007E6792">
            <w:pPr>
              <w:pStyle w:val="a5"/>
              <w:jc w:val="center"/>
              <w:rPr>
                <w:rFonts w:ascii="Times New Roman" w:hAnsi="Times New Roman"/>
                <w:b/>
                <w:sz w:val="18"/>
                <w:szCs w:val="18"/>
                <w:u w:val="single"/>
              </w:rPr>
            </w:pPr>
            <w:r w:rsidRPr="00B957F8">
              <w:rPr>
                <w:rFonts w:ascii="Times New Roman" w:hAnsi="Times New Roman"/>
                <w:b/>
                <w:sz w:val="18"/>
                <w:szCs w:val="18"/>
                <w:u w:val="single"/>
              </w:rPr>
              <w:t>Адм. участок № 739</w:t>
            </w:r>
          </w:p>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МО   «Васильевск» (территория обслуживания - населенные пункты: с. Васильевка, д. Харагун, д. Толстовка, д. Лидинск),  МО «Тургеневка» (территория обслуживания населенные пункты: с. Тургеневка), МО «Половинка» (территория обслуживания с. Половинка, д. Маяк, д. Зангут, д. Улан, д. Шаманка)</w:t>
            </w:r>
          </w:p>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p>
        </w:tc>
        <w:tc>
          <w:tcPr>
            <w:tcW w:w="1701" w:type="dxa"/>
          </w:tcPr>
          <w:p w:rsidR="00B957F8" w:rsidRPr="00B957F8" w:rsidRDefault="00B957F8" w:rsidP="007E6792">
            <w:pPr>
              <w:pStyle w:val="a5"/>
              <w:jc w:val="center"/>
              <w:rPr>
                <w:rFonts w:ascii="Times New Roman" w:hAnsi="Times New Roman"/>
                <w:sz w:val="18"/>
                <w:szCs w:val="18"/>
              </w:rPr>
            </w:pPr>
            <w:r w:rsidRPr="00B957F8">
              <w:rPr>
                <w:rFonts w:ascii="Times New Roman" w:hAnsi="Times New Roman"/>
                <w:sz w:val="18"/>
                <w:szCs w:val="18"/>
              </w:rPr>
              <w:t>8 (950) 144-52-78</w:t>
            </w:r>
          </w:p>
          <w:p w:rsidR="00B957F8" w:rsidRPr="00B957F8" w:rsidRDefault="00B957F8" w:rsidP="007E6792">
            <w:pPr>
              <w:pStyle w:val="a5"/>
              <w:jc w:val="center"/>
              <w:rPr>
                <w:rFonts w:ascii="Times New Roman" w:hAnsi="Times New Roman"/>
                <w:sz w:val="18"/>
                <w:szCs w:val="18"/>
              </w:rPr>
            </w:pPr>
          </w:p>
          <w:p w:rsidR="00B957F8" w:rsidRPr="00B957F8" w:rsidRDefault="00B957F8" w:rsidP="007E6792">
            <w:pPr>
              <w:pStyle w:val="a5"/>
              <w:jc w:val="center"/>
              <w:rPr>
                <w:rFonts w:ascii="Times New Roman" w:hAnsi="Times New Roman"/>
                <w:sz w:val="18"/>
                <w:szCs w:val="18"/>
              </w:rPr>
            </w:pPr>
          </w:p>
        </w:tc>
      </w:tr>
    </w:tbl>
    <w:p w:rsidR="00B957F8" w:rsidRPr="00B957F8" w:rsidRDefault="00B957F8" w:rsidP="00B957F8">
      <w:pPr>
        <w:ind w:firstLine="708"/>
        <w:jc w:val="both"/>
        <w:rPr>
          <w:rFonts w:ascii="Times New Roman" w:hAnsi="Times New Roman" w:cs="Times New Roman"/>
          <w:b/>
          <w:sz w:val="18"/>
          <w:szCs w:val="18"/>
        </w:rPr>
      </w:pPr>
      <w:r w:rsidRPr="00B957F8">
        <w:rPr>
          <w:rFonts w:ascii="Times New Roman" w:hAnsi="Times New Roman" w:cs="Times New Roman"/>
          <w:b/>
          <w:sz w:val="18"/>
          <w:szCs w:val="18"/>
        </w:rPr>
        <w:t>Отделение участковых уполномоченных и по делам несовершеннолетних ОП №1 (д.с. Баяндай)</w:t>
      </w:r>
    </w:p>
    <w:p w:rsidR="00B957F8" w:rsidRPr="00B957F8" w:rsidRDefault="00B957F8" w:rsidP="00B957F8">
      <w:pPr>
        <w:ind w:firstLine="708"/>
        <w:jc w:val="center"/>
        <w:rPr>
          <w:rFonts w:ascii="Times New Roman" w:hAnsi="Times New Roman" w:cs="Times New Roman"/>
          <w:b/>
          <w:sz w:val="18"/>
          <w:szCs w:val="18"/>
        </w:rPr>
      </w:pPr>
      <w:r w:rsidRPr="00B957F8">
        <w:rPr>
          <w:rFonts w:ascii="Times New Roman" w:hAnsi="Times New Roman" w:cs="Times New Roman"/>
          <w:b/>
          <w:sz w:val="18"/>
          <w:szCs w:val="18"/>
        </w:rPr>
        <w:t>БЕРЕГИТЕ СЕБЯ И СВОИХ БЛИЗКИХ!!!</w:t>
      </w:r>
    </w:p>
    <w:p w:rsidR="00B957F8" w:rsidRDefault="004E69BE" w:rsidP="00B957F8">
      <w:pPr>
        <w:jc w:val="center"/>
        <w:rPr>
          <w:rFonts w:ascii="Times New Roman" w:hAnsi="Times New Roman" w:cs="Times New Roman"/>
          <w:b/>
          <w:sz w:val="18"/>
          <w:szCs w:val="18"/>
          <w:u w:val="single"/>
        </w:rPr>
      </w:pPr>
      <w:r w:rsidRPr="004E69BE">
        <w:rPr>
          <w:rFonts w:ascii="Times New Roman" w:hAnsi="Times New Roman" w:cs="Times New Roman"/>
          <w:b/>
          <w:sz w:val="18"/>
          <w:szCs w:val="18"/>
          <w:u w:val="single"/>
        </w:rPr>
        <w:pict>
          <v:shape id="_x0000_i1026" type="#_x0000_t136" style="width:307.5pt;height:21pt" fillcolor="#369" stroked="f">
            <v:shadow on="t" color="#b2b2b2" opacity="52429f" offset="3pt"/>
            <v:textpath style="font-family:&quot;Times New Roman&quot;;font-size:12pt;v-text-kern:t" trim="t" fitpath="t" string="ОСТОРОЖНО, МОШЕННИКИ!!!"/>
          </v:shape>
        </w:pict>
      </w:r>
      <w:r w:rsidR="00B957F8" w:rsidRPr="00B957F8">
        <w:rPr>
          <w:rFonts w:ascii="Times New Roman" w:hAnsi="Times New Roman" w:cs="Times New Roman"/>
          <w:b/>
          <w:sz w:val="18"/>
          <w:szCs w:val="18"/>
          <w:u w:val="single"/>
        </w:rPr>
        <w:t xml:space="preserve"> </w:t>
      </w:r>
    </w:p>
    <w:p w:rsidR="00B957F8" w:rsidRPr="00B957F8" w:rsidRDefault="00B957F8" w:rsidP="00B957F8">
      <w:pPr>
        <w:jc w:val="center"/>
        <w:rPr>
          <w:rFonts w:ascii="Times New Roman" w:hAnsi="Times New Roman" w:cs="Times New Roman"/>
          <w:b/>
          <w:sz w:val="18"/>
          <w:szCs w:val="18"/>
          <w:u w:val="single"/>
        </w:rPr>
      </w:pPr>
      <w:r w:rsidRPr="00B957F8">
        <w:rPr>
          <w:rFonts w:ascii="Times New Roman" w:hAnsi="Times New Roman" w:cs="Times New Roman"/>
          <w:b/>
          <w:sz w:val="18"/>
          <w:szCs w:val="18"/>
          <w:u w:val="single"/>
        </w:rPr>
        <w:t>Новые факты и старые способы отнять деньги у граждан</w:t>
      </w:r>
    </w:p>
    <w:p w:rsidR="00B957F8" w:rsidRPr="00B957F8" w:rsidRDefault="00B957F8" w:rsidP="00B957F8">
      <w:pPr>
        <w:ind w:firstLine="708"/>
        <w:jc w:val="both"/>
        <w:rPr>
          <w:rFonts w:ascii="Times New Roman" w:eastAsia="Times New Roman" w:hAnsi="Times New Roman" w:cs="Times New Roman"/>
          <w:bCs/>
          <w:kern w:val="36"/>
          <w:sz w:val="18"/>
          <w:szCs w:val="18"/>
        </w:rPr>
      </w:pPr>
      <w:r w:rsidRPr="00B957F8">
        <w:rPr>
          <w:rFonts w:ascii="Times New Roman" w:hAnsi="Times New Roman" w:cs="Times New Roman"/>
          <w:sz w:val="18"/>
          <w:szCs w:val="18"/>
        </w:rPr>
        <w:lastRenderedPageBreak/>
        <w:t>Уже не в первый раз отделение полиции №1 (дислокация с. Баяндай) МО МВД России Эхирит-Булагатский  обращается к Вам уважаемые жители Баяндаевского района с</w:t>
      </w:r>
      <w:r w:rsidRPr="00B957F8">
        <w:rPr>
          <w:rFonts w:ascii="Times New Roman" w:eastAsia="Times New Roman" w:hAnsi="Times New Roman" w:cs="Times New Roman"/>
          <w:bCs/>
          <w:kern w:val="36"/>
          <w:sz w:val="18"/>
          <w:szCs w:val="18"/>
        </w:rPr>
        <w:t xml:space="preserve"> </w:t>
      </w:r>
      <w:r w:rsidRPr="00B957F8">
        <w:rPr>
          <w:rFonts w:ascii="Times New Roman" w:hAnsi="Times New Roman" w:cs="Times New Roman"/>
          <w:sz w:val="18"/>
          <w:szCs w:val="18"/>
        </w:rPr>
        <w:t xml:space="preserve">проблемой существования в преступном мире мошенников, использующих </w:t>
      </w:r>
      <w:r w:rsidRPr="00B957F8">
        <w:rPr>
          <w:rFonts w:ascii="Times New Roman" w:eastAsia="Times New Roman" w:hAnsi="Times New Roman" w:cs="Times New Roman"/>
          <w:bCs/>
          <w:kern w:val="36"/>
          <w:sz w:val="18"/>
          <w:szCs w:val="18"/>
        </w:rPr>
        <w:t xml:space="preserve">интернет ресурсы и мобильную связь. В обществе сложилось впечатление, что жертвами мошенников могут быть только люди пожилого  или предпенсионного возраста, имеющие трудности в использовании гаджетов. НО это далеко не так. На сегодня жертвами мошенников становятся как раз таки молодые и современные люди. Недавний пример: Девушка 20 лет, наша с вами землячка стала жертвой мошенников, которые завладели ее деньгами на сумму более 14 тысяч рублей, которым она сообщила свои личные и банковские данные по телефону, поверив, что на ее счете проводятся подозрительные операции. </w:t>
      </w:r>
    </w:p>
    <w:p w:rsidR="00B957F8" w:rsidRPr="00B957F8" w:rsidRDefault="00B957F8" w:rsidP="00B957F8">
      <w:pPr>
        <w:ind w:firstLine="708"/>
        <w:jc w:val="both"/>
        <w:rPr>
          <w:rFonts w:ascii="Times New Roman" w:eastAsia="Times New Roman" w:hAnsi="Times New Roman" w:cs="Times New Roman"/>
          <w:bCs/>
          <w:kern w:val="36"/>
          <w:sz w:val="18"/>
          <w:szCs w:val="18"/>
        </w:rPr>
      </w:pPr>
      <w:r w:rsidRPr="00B957F8">
        <w:rPr>
          <w:rFonts w:ascii="Times New Roman" w:eastAsia="Times New Roman" w:hAnsi="Times New Roman" w:cs="Times New Roman"/>
          <w:bCs/>
          <w:kern w:val="36"/>
          <w:sz w:val="18"/>
          <w:szCs w:val="18"/>
        </w:rPr>
        <w:t>Еще одна молодая девушка 20 лет, активный пользователь социальной сети, поверив в возможность получения денежных средств путем «прохождения  опроса о неких брендах»  перевела мошенникам САМА более 10 тысяч рублей, надеясь что за правильные ответы может получить деньги.</w:t>
      </w:r>
    </w:p>
    <w:p w:rsidR="00B957F8" w:rsidRPr="00B957F8" w:rsidRDefault="00B957F8" w:rsidP="00B957F8">
      <w:pPr>
        <w:ind w:firstLine="708"/>
        <w:jc w:val="center"/>
        <w:rPr>
          <w:rFonts w:ascii="Times New Roman" w:eastAsia="Times New Roman" w:hAnsi="Times New Roman" w:cs="Times New Roman"/>
          <w:b/>
          <w:bCs/>
          <w:kern w:val="36"/>
          <w:sz w:val="18"/>
          <w:szCs w:val="18"/>
        </w:rPr>
      </w:pPr>
      <w:r w:rsidRPr="00B957F8">
        <w:rPr>
          <w:rFonts w:ascii="Times New Roman" w:eastAsia="Times New Roman" w:hAnsi="Times New Roman" w:cs="Times New Roman"/>
          <w:b/>
          <w:bCs/>
          <w:kern w:val="36"/>
          <w:sz w:val="18"/>
          <w:szCs w:val="18"/>
        </w:rPr>
        <w:t>ДОРОГИЕ НАШИ ЗЕМЛЯКИ, ЗАПОМНИТЕ!!!</w:t>
      </w:r>
    </w:p>
    <w:p w:rsidR="00B957F8" w:rsidRPr="00B957F8" w:rsidRDefault="00B957F8" w:rsidP="00B957F8">
      <w:pPr>
        <w:pStyle w:val="a6"/>
        <w:numPr>
          <w:ilvl w:val="0"/>
          <w:numId w:val="1"/>
        </w:numPr>
        <w:jc w:val="both"/>
        <w:rPr>
          <w:rFonts w:ascii="Times New Roman" w:eastAsia="Times New Roman" w:hAnsi="Times New Roman" w:cs="Times New Roman"/>
          <w:bCs/>
          <w:kern w:val="36"/>
          <w:sz w:val="18"/>
          <w:szCs w:val="18"/>
        </w:rPr>
      </w:pPr>
      <w:r w:rsidRPr="00B957F8">
        <w:rPr>
          <w:rFonts w:ascii="Times New Roman" w:eastAsia="Times New Roman" w:hAnsi="Times New Roman" w:cs="Times New Roman"/>
          <w:bCs/>
          <w:kern w:val="36"/>
          <w:sz w:val="18"/>
          <w:szCs w:val="18"/>
        </w:rPr>
        <w:t>Никакой банк или служба безопасности банка  никогда не звонит и не просит сообщить данные карты, имя владельца, или личные данные.</w:t>
      </w:r>
    </w:p>
    <w:p w:rsidR="00B957F8" w:rsidRPr="00B957F8" w:rsidRDefault="00B957F8" w:rsidP="00B957F8">
      <w:pPr>
        <w:pStyle w:val="a6"/>
        <w:numPr>
          <w:ilvl w:val="0"/>
          <w:numId w:val="1"/>
        </w:numPr>
        <w:jc w:val="both"/>
        <w:rPr>
          <w:rFonts w:ascii="Times New Roman" w:eastAsia="Times New Roman" w:hAnsi="Times New Roman" w:cs="Times New Roman"/>
          <w:bCs/>
          <w:kern w:val="36"/>
          <w:sz w:val="18"/>
          <w:szCs w:val="18"/>
        </w:rPr>
      </w:pPr>
      <w:r w:rsidRPr="00B957F8">
        <w:rPr>
          <w:rFonts w:ascii="Times New Roman" w:eastAsia="Times New Roman" w:hAnsi="Times New Roman" w:cs="Times New Roman"/>
          <w:bCs/>
          <w:kern w:val="36"/>
          <w:sz w:val="18"/>
          <w:szCs w:val="18"/>
        </w:rPr>
        <w:t>Никакой банк или служба безопасности банка  никогда не звонит и не сообщает о проведении на вашем счете подозрительных операций</w:t>
      </w:r>
    </w:p>
    <w:p w:rsidR="00B957F8" w:rsidRPr="00B957F8" w:rsidRDefault="00B957F8" w:rsidP="00B957F8">
      <w:pPr>
        <w:pStyle w:val="a6"/>
        <w:numPr>
          <w:ilvl w:val="0"/>
          <w:numId w:val="1"/>
        </w:numPr>
        <w:jc w:val="both"/>
        <w:rPr>
          <w:rFonts w:ascii="Times New Roman" w:eastAsia="Times New Roman" w:hAnsi="Times New Roman" w:cs="Times New Roman"/>
          <w:bCs/>
          <w:kern w:val="36"/>
          <w:sz w:val="18"/>
          <w:szCs w:val="18"/>
        </w:rPr>
      </w:pPr>
      <w:r w:rsidRPr="00B957F8">
        <w:rPr>
          <w:rFonts w:ascii="Times New Roman" w:eastAsia="Times New Roman" w:hAnsi="Times New Roman" w:cs="Times New Roman"/>
          <w:bCs/>
          <w:kern w:val="36"/>
          <w:sz w:val="18"/>
          <w:szCs w:val="18"/>
        </w:rPr>
        <w:t>Ни одна социальная сеть ни за какие правильные ответы денег не дает.</w:t>
      </w:r>
    </w:p>
    <w:p w:rsidR="00B957F8" w:rsidRPr="00B957F8" w:rsidRDefault="00B957F8" w:rsidP="00B957F8">
      <w:pPr>
        <w:spacing w:after="0" w:line="240" w:lineRule="auto"/>
        <w:ind w:left="1068"/>
        <w:jc w:val="both"/>
        <w:rPr>
          <w:rFonts w:ascii="Times New Roman" w:eastAsia="Times New Roman" w:hAnsi="Times New Roman" w:cs="Times New Roman"/>
          <w:b/>
          <w:sz w:val="18"/>
          <w:szCs w:val="18"/>
        </w:rPr>
      </w:pPr>
      <w:r w:rsidRPr="00B957F8">
        <w:rPr>
          <w:rFonts w:ascii="Times New Roman" w:eastAsia="Times New Roman" w:hAnsi="Times New Roman" w:cs="Times New Roman"/>
          <w:b/>
          <w:sz w:val="18"/>
          <w:szCs w:val="18"/>
        </w:rPr>
        <w:t>СОБЛЮДАЙТЕ ПРОСТЫЕ ПРАВИЛА БЕЗОПАСНОСТИ:</w:t>
      </w:r>
    </w:p>
    <w:p w:rsidR="00B957F8" w:rsidRPr="00B957F8" w:rsidRDefault="00B957F8" w:rsidP="00B957F8">
      <w:pPr>
        <w:spacing w:after="0" w:line="240" w:lineRule="auto"/>
        <w:jc w:val="both"/>
        <w:rPr>
          <w:rFonts w:ascii="Times New Roman" w:eastAsia="Times New Roman" w:hAnsi="Times New Roman" w:cs="Times New Roman"/>
          <w:sz w:val="18"/>
          <w:szCs w:val="18"/>
        </w:rPr>
      </w:pPr>
      <w:r w:rsidRPr="00B957F8">
        <w:rPr>
          <w:rFonts w:ascii="Times New Roman" w:eastAsia="Times New Roman" w:hAnsi="Times New Roman" w:cs="Times New Roman"/>
          <w:sz w:val="18"/>
          <w:szCs w:val="18"/>
        </w:rPr>
        <w:t> - не осуществляйте операций по переводу денежных средств на счета и телефонные номера неизвестных Вам лиц и банков;</w:t>
      </w:r>
    </w:p>
    <w:p w:rsidR="00B957F8" w:rsidRPr="00B957F8" w:rsidRDefault="00B957F8" w:rsidP="00B957F8">
      <w:pPr>
        <w:spacing w:after="0" w:line="240" w:lineRule="auto"/>
        <w:jc w:val="both"/>
        <w:rPr>
          <w:rFonts w:ascii="Times New Roman" w:eastAsia="Times New Roman" w:hAnsi="Times New Roman" w:cs="Times New Roman"/>
          <w:sz w:val="18"/>
          <w:szCs w:val="18"/>
        </w:rPr>
      </w:pPr>
      <w:r w:rsidRPr="00B957F8">
        <w:rPr>
          <w:rFonts w:ascii="Times New Roman" w:eastAsia="Times New Roman" w:hAnsi="Times New Roman" w:cs="Times New Roman"/>
          <w:sz w:val="18"/>
          <w:szCs w:val="18"/>
        </w:rPr>
        <w:t>- не сообщайте незнакомым людям банковские реквизиты принадлежащих Вам пластиковых карт и счетов, свои паспортные данные, любые пароли, пин-коды и иную конфиденциальную информацию;</w:t>
      </w:r>
    </w:p>
    <w:p w:rsidR="00B957F8" w:rsidRPr="00B957F8" w:rsidRDefault="00B957F8" w:rsidP="00B957F8">
      <w:pPr>
        <w:spacing w:after="0" w:line="240" w:lineRule="auto"/>
        <w:jc w:val="both"/>
        <w:rPr>
          <w:rFonts w:ascii="Times New Roman" w:eastAsia="Times New Roman" w:hAnsi="Times New Roman" w:cs="Times New Roman"/>
          <w:sz w:val="18"/>
          <w:szCs w:val="18"/>
        </w:rPr>
      </w:pPr>
      <w:r w:rsidRPr="00B957F8">
        <w:rPr>
          <w:rFonts w:ascii="Times New Roman" w:eastAsia="Times New Roman" w:hAnsi="Times New Roman" w:cs="Times New Roman"/>
          <w:sz w:val="18"/>
          <w:szCs w:val="18"/>
        </w:rPr>
        <w:t>-  при краже или потере сотового телефона и  в случае наличия подключенной услуги мобильного банка, обязательно отключите её через оператора горячей линии банка.</w:t>
      </w:r>
    </w:p>
    <w:p w:rsidR="00B957F8" w:rsidRPr="00B957F8" w:rsidRDefault="00B957F8" w:rsidP="00B957F8">
      <w:pPr>
        <w:spacing w:after="0" w:line="240" w:lineRule="auto"/>
        <w:jc w:val="both"/>
        <w:rPr>
          <w:rFonts w:ascii="Times New Roman" w:eastAsia="Times New Roman" w:hAnsi="Times New Roman" w:cs="Times New Roman"/>
          <w:sz w:val="18"/>
          <w:szCs w:val="18"/>
        </w:rPr>
      </w:pPr>
      <w:r w:rsidRPr="00B957F8">
        <w:rPr>
          <w:rFonts w:ascii="Times New Roman" w:eastAsia="Times New Roman" w:hAnsi="Times New Roman" w:cs="Times New Roman"/>
          <w:sz w:val="18"/>
          <w:szCs w:val="18"/>
        </w:rPr>
        <w:t>-   не распространяйте в сети Интернет личную информацию о себе и своих близких.</w:t>
      </w:r>
    </w:p>
    <w:p w:rsidR="00B957F8" w:rsidRPr="00B957F8" w:rsidRDefault="00B957F8" w:rsidP="00B957F8">
      <w:pPr>
        <w:spacing w:after="0" w:line="240" w:lineRule="auto"/>
        <w:jc w:val="both"/>
        <w:rPr>
          <w:rFonts w:ascii="Times New Roman" w:eastAsia="Times New Roman" w:hAnsi="Times New Roman" w:cs="Times New Roman"/>
          <w:sz w:val="18"/>
          <w:szCs w:val="18"/>
        </w:rPr>
      </w:pPr>
      <w:r w:rsidRPr="00B957F8">
        <w:rPr>
          <w:rFonts w:ascii="Times New Roman" w:eastAsia="Times New Roman" w:hAnsi="Times New Roman" w:cs="Times New Roman"/>
          <w:sz w:val="18"/>
          <w:szCs w:val="18"/>
        </w:rPr>
        <w:t>-   используйте для совершения покупок в сети Интернет только проверенные магазины и ресурсы;</w:t>
      </w:r>
    </w:p>
    <w:p w:rsidR="00B957F8" w:rsidRPr="00B957F8" w:rsidRDefault="00B957F8" w:rsidP="00B957F8">
      <w:pPr>
        <w:spacing w:after="0" w:line="240" w:lineRule="auto"/>
        <w:jc w:val="both"/>
        <w:rPr>
          <w:rFonts w:ascii="Times New Roman" w:eastAsia="Times New Roman" w:hAnsi="Times New Roman" w:cs="Times New Roman"/>
          <w:sz w:val="18"/>
          <w:szCs w:val="18"/>
        </w:rPr>
      </w:pPr>
      <w:r w:rsidRPr="00B957F8">
        <w:rPr>
          <w:rFonts w:ascii="Times New Roman" w:eastAsia="Times New Roman" w:hAnsi="Times New Roman" w:cs="Times New Roman"/>
          <w:sz w:val="18"/>
          <w:szCs w:val="18"/>
        </w:rPr>
        <w:t>  </w:t>
      </w:r>
    </w:p>
    <w:p w:rsidR="00B957F8" w:rsidRPr="00B957F8" w:rsidRDefault="00B957F8" w:rsidP="00B957F8">
      <w:pPr>
        <w:spacing w:after="0" w:line="240" w:lineRule="auto"/>
        <w:jc w:val="center"/>
        <w:rPr>
          <w:rFonts w:ascii="Times New Roman" w:eastAsia="Times New Roman" w:hAnsi="Times New Roman" w:cs="Times New Roman"/>
          <w:sz w:val="18"/>
          <w:szCs w:val="18"/>
        </w:rPr>
      </w:pPr>
      <w:r w:rsidRPr="00B957F8">
        <w:rPr>
          <w:rFonts w:ascii="Times New Roman" w:eastAsia="Times New Roman" w:hAnsi="Times New Roman" w:cs="Times New Roman"/>
          <w:sz w:val="18"/>
          <w:szCs w:val="18"/>
        </w:rPr>
        <w:t>ЗАДУМАЙТЕСЬ и БУДЬТЕ ОСТОРОЖНЫ,  НЕ ДАРИТЕ СВОИ ДЕНЬГИ МОШЕННИКАМ!</w:t>
      </w:r>
    </w:p>
    <w:p w:rsidR="00B957F8" w:rsidRDefault="00B957F8" w:rsidP="00B957F8">
      <w:pPr>
        <w:spacing w:after="0" w:line="240" w:lineRule="auto"/>
        <w:jc w:val="both"/>
        <w:rPr>
          <w:rFonts w:ascii="Times New Roman" w:eastAsia="Times New Roman" w:hAnsi="Times New Roman" w:cs="Times New Roman"/>
          <w:b/>
          <w:sz w:val="24"/>
          <w:szCs w:val="24"/>
        </w:rPr>
      </w:pPr>
      <w:r w:rsidRPr="00B957F8">
        <w:rPr>
          <w:rFonts w:ascii="Times New Roman" w:eastAsia="Times New Roman" w:hAnsi="Times New Roman" w:cs="Times New Roman"/>
          <w:sz w:val="18"/>
          <w:szCs w:val="18"/>
        </w:rPr>
        <w:t xml:space="preserve"> </w:t>
      </w:r>
      <w:r w:rsidRPr="00B957F8">
        <w:rPr>
          <w:rFonts w:ascii="Times New Roman" w:eastAsia="Times New Roman" w:hAnsi="Times New Roman" w:cs="Times New Roman"/>
          <w:b/>
          <w:sz w:val="24"/>
          <w:szCs w:val="24"/>
        </w:rPr>
        <w:t>Отделение участковых уполномоченных полиции и по делам несовершеннолетних  ОП №1 (д.с. Баяндай) МО МВД России Эхирит-Булагатский</w:t>
      </w:r>
    </w:p>
    <w:p w:rsidR="00B957F8" w:rsidRPr="00B957F8" w:rsidRDefault="00B957F8" w:rsidP="00B957F8">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w:t>
      </w:r>
    </w:p>
    <w:p w:rsidR="00B957F8" w:rsidRDefault="004E69BE" w:rsidP="00B97AD0">
      <w:pPr>
        <w:pStyle w:val="40"/>
        <w:spacing w:before="0" w:after="0" w:line="240" w:lineRule="auto"/>
        <w:jc w:val="center"/>
        <w:rPr>
          <w:rStyle w:val="4"/>
          <w:color w:val="000000"/>
          <w:sz w:val="18"/>
          <w:szCs w:val="18"/>
        </w:rPr>
      </w:pPr>
      <w:r w:rsidRPr="004E69BE">
        <w:rPr>
          <w:rStyle w:val="4"/>
          <w:color w:val="000000"/>
          <w:sz w:val="18"/>
          <w:szCs w:val="18"/>
        </w:rPr>
        <w:pict>
          <v:shape id="_x0000_i1027" type="#_x0000_t136" style="width:276.75pt;height:23.25pt" fillcolor="#369" stroked="f">
            <v:shadow on="t" color="#b2b2b2" opacity="52429f" offset="3pt"/>
            <v:textpath style="font-family:&quot;Times New Roman&quot;;font-size:12pt;v-text-kern:t" trim="t" fitpath="t" string="РОСРЕЕСТР ИНФОРМИУЕТ"/>
          </v:shape>
        </w:pict>
      </w:r>
    </w:p>
    <w:p w:rsidR="00B957F8" w:rsidRPr="00B97AD0" w:rsidRDefault="00B957F8" w:rsidP="00B97AD0">
      <w:pPr>
        <w:pStyle w:val="40"/>
        <w:spacing w:before="0" w:after="0" w:line="240" w:lineRule="auto"/>
        <w:jc w:val="center"/>
        <w:rPr>
          <w:rStyle w:val="4"/>
          <w:color w:val="000000"/>
          <w:sz w:val="16"/>
          <w:szCs w:val="16"/>
        </w:rPr>
      </w:pPr>
      <w:r w:rsidRPr="00B97AD0">
        <w:rPr>
          <w:rStyle w:val="4"/>
          <w:color w:val="000000"/>
          <w:sz w:val="16"/>
          <w:szCs w:val="16"/>
        </w:rPr>
        <w:t>Как сэкономить на нотариусе</w:t>
      </w:r>
    </w:p>
    <w:p w:rsidR="00B957F8" w:rsidRPr="00B97AD0" w:rsidRDefault="00B957F8" w:rsidP="00B957F8">
      <w:pPr>
        <w:pStyle w:val="40"/>
        <w:shd w:val="clear" w:color="auto" w:fill="auto"/>
        <w:spacing w:before="0" w:after="0" w:line="240" w:lineRule="auto"/>
        <w:ind w:firstLine="851"/>
        <w:rPr>
          <w:rStyle w:val="4"/>
          <w:color w:val="000000"/>
          <w:sz w:val="16"/>
          <w:szCs w:val="16"/>
        </w:rPr>
      </w:pPr>
      <w:r w:rsidRPr="00B97AD0">
        <w:rPr>
          <w:rStyle w:val="4"/>
          <w:color w:val="000000"/>
          <w:sz w:val="16"/>
          <w:szCs w:val="16"/>
        </w:rPr>
        <w:t>31 июля 2019 года вступили в силу изменения законодательства, которые улучшают положение собственников недвижимости, желающих продать, подарить свой объект недвижимости или заключить договор ипотеки. Давайте разберемся в новых правилах: в каких случаях требуется нотариальное удостоверение договора, а в каких нет.</w:t>
      </w:r>
    </w:p>
    <w:p w:rsidR="00B957F8" w:rsidRPr="00B97AD0" w:rsidRDefault="00B957F8" w:rsidP="00B957F8">
      <w:pPr>
        <w:pStyle w:val="40"/>
        <w:shd w:val="clear" w:color="auto" w:fill="auto"/>
        <w:spacing w:before="0" w:after="0" w:line="240" w:lineRule="auto"/>
        <w:ind w:firstLine="851"/>
        <w:rPr>
          <w:rStyle w:val="4"/>
          <w:color w:val="000000"/>
          <w:sz w:val="16"/>
          <w:szCs w:val="16"/>
        </w:rPr>
      </w:pPr>
      <w:r w:rsidRPr="00B97AD0">
        <w:rPr>
          <w:rStyle w:val="4"/>
          <w:color w:val="000000"/>
          <w:sz w:val="16"/>
          <w:szCs w:val="16"/>
        </w:rPr>
        <w:t>Ранее нотариальное удостоверение договора требовалось в ситуации, когда существует право общей долевой собственности и по договору переходят именно доли в праве на недвижимость, такие же правила были установлены и для договора ипотеки. Теперь эти правила уточнены. Согласно изменениям, можно обойтись без нотариального удостоверения сделки в том случае, когда по сделке собственники передают одновременно все доли в праве на такой объект недвижимости.</w:t>
      </w:r>
    </w:p>
    <w:p w:rsidR="00B957F8" w:rsidRPr="00B97AD0" w:rsidRDefault="00B957F8" w:rsidP="00B957F8">
      <w:pPr>
        <w:pStyle w:val="40"/>
        <w:shd w:val="clear" w:color="auto" w:fill="auto"/>
        <w:spacing w:before="0" w:after="0" w:line="240" w:lineRule="auto"/>
        <w:ind w:firstLine="851"/>
        <w:rPr>
          <w:rStyle w:val="4"/>
          <w:color w:val="000000"/>
          <w:sz w:val="16"/>
          <w:szCs w:val="16"/>
        </w:rPr>
      </w:pPr>
      <w:r w:rsidRPr="00B97AD0">
        <w:rPr>
          <w:rStyle w:val="4"/>
          <w:color w:val="000000"/>
          <w:sz w:val="16"/>
          <w:szCs w:val="16"/>
        </w:rPr>
        <w:t>Например, давайте рассмотрим ситуацию, когда объект недвижимости принадлежит трем собственникам по (1/3 доли в праве). Если заключается договор купли продажи (или дарения и т.д.), по которому только один из собственников передает свою 1/3 долю или два собственника каждый передает по 1/3 доли в праве – такой договор подлежит обязательному нотариальному удостоверению.</w:t>
      </w:r>
    </w:p>
    <w:p w:rsidR="00B957F8" w:rsidRPr="00B97AD0" w:rsidRDefault="00B957F8" w:rsidP="00B957F8">
      <w:pPr>
        <w:pStyle w:val="40"/>
        <w:shd w:val="clear" w:color="auto" w:fill="auto"/>
        <w:spacing w:before="0" w:after="0" w:line="240" w:lineRule="auto"/>
        <w:ind w:firstLine="851"/>
        <w:rPr>
          <w:rStyle w:val="4"/>
          <w:color w:val="000000"/>
          <w:sz w:val="16"/>
          <w:szCs w:val="16"/>
        </w:rPr>
      </w:pPr>
      <w:r w:rsidRPr="00B97AD0">
        <w:rPr>
          <w:rStyle w:val="4"/>
          <w:color w:val="000000"/>
          <w:sz w:val="16"/>
          <w:szCs w:val="16"/>
        </w:rPr>
        <w:t>Если же по такому договору все собственники передают все свои доли, то есть в сумме передается право в целом (1/3 + 1/3 + 1/3 = 1), то такой договор можно не удостоверять у нотариуса, а подписать его в простой письменной форме.</w:t>
      </w:r>
    </w:p>
    <w:p w:rsidR="00B957F8" w:rsidRPr="00B97AD0" w:rsidRDefault="00B957F8" w:rsidP="00B957F8">
      <w:pPr>
        <w:pStyle w:val="40"/>
        <w:shd w:val="clear" w:color="auto" w:fill="auto"/>
        <w:spacing w:before="0" w:after="0" w:line="240" w:lineRule="auto"/>
        <w:ind w:firstLine="851"/>
        <w:rPr>
          <w:rStyle w:val="4"/>
          <w:color w:val="000000"/>
          <w:sz w:val="16"/>
          <w:szCs w:val="16"/>
        </w:rPr>
      </w:pPr>
      <w:r w:rsidRPr="00B97AD0">
        <w:rPr>
          <w:rStyle w:val="4"/>
          <w:color w:val="000000"/>
          <w:sz w:val="16"/>
          <w:szCs w:val="16"/>
        </w:rPr>
        <w:t>Такое же правило теперь действует и для договоров ипотеки: если в ипотеку передаются все доли в праве на объект недвижимости, можно подписать такой договор без нотариуса. Более того, даже если по договору ипотеки передаются не все доли, но такой договор заключен с кредитной организацией, такой договор можно также не удостоверять у нотариуса.</w:t>
      </w:r>
    </w:p>
    <w:p w:rsidR="00B957F8" w:rsidRPr="00B97AD0" w:rsidRDefault="00B957F8" w:rsidP="00B957F8">
      <w:pPr>
        <w:pStyle w:val="40"/>
        <w:shd w:val="clear" w:color="auto" w:fill="auto"/>
        <w:spacing w:before="0" w:after="0" w:line="240" w:lineRule="auto"/>
        <w:ind w:firstLine="851"/>
        <w:rPr>
          <w:rStyle w:val="4"/>
          <w:color w:val="000000"/>
          <w:sz w:val="16"/>
          <w:szCs w:val="16"/>
        </w:rPr>
      </w:pPr>
      <w:r w:rsidRPr="00B97AD0">
        <w:rPr>
          <w:rStyle w:val="4"/>
          <w:color w:val="000000"/>
          <w:sz w:val="16"/>
          <w:szCs w:val="16"/>
        </w:rPr>
        <w:t>Как видно, изменения, вступившие в силу с 31 июля 2019 года, позволяют в определенных ситуациях сократить расходы на совершение сделок с недвижимостью, поэтому знать о таких способах экономии необходимо.</w:t>
      </w:r>
    </w:p>
    <w:p w:rsidR="00B957F8" w:rsidRPr="00B97AD0" w:rsidRDefault="00B957F8" w:rsidP="000A7512">
      <w:pPr>
        <w:pStyle w:val="40"/>
        <w:spacing w:before="0" w:after="0" w:line="240" w:lineRule="auto"/>
        <w:ind w:firstLine="851"/>
        <w:rPr>
          <w:rStyle w:val="4"/>
          <w:color w:val="000000"/>
          <w:sz w:val="16"/>
          <w:szCs w:val="16"/>
        </w:rPr>
      </w:pPr>
      <w:r w:rsidRPr="00B97AD0">
        <w:rPr>
          <w:rStyle w:val="4"/>
          <w:color w:val="000000"/>
          <w:sz w:val="16"/>
          <w:szCs w:val="16"/>
        </w:rPr>
        <w:t>Кроме того, напоминаем, что подготовленные вами документы можно подать на государственную регистрацию в электронном виде. Подробнее о подаче документов в электронном виде и о получении электронной подписи можно узнать на сайте rosreestr38.ru.</w:t>
      </w:r>
    </w:p>
    <w:p w:rsidR="00B957F8" w:rsidRPr="00B97AD0" w:rsidRDefault="00B957F8" w:rsidP="00B957F8">
      <w:pPr>
        <w:pStyle w:val="40"/>
        <w:spacing w:before="0" w:after="0" w:line="240" w:lineRule="auto"/>
        <w:ind w:firstLine="0"/>
        <w:rPr>
          <w:rStyle w:val="4"/>
          <w:color w:val="000000"/>
          <w:sz w:val="16"/>
          <w:szCs w:val="16"/>
        </w:rPr>
      </w:pPr>
      <w:r w:rsidRPr="00B97AD0">
        <w:rPr>
          <w:rStyle w:val="4"/>
          <w:color w:val="000000"/>
          <w:sz w:val="16"/>
          <w:szCs w:val="16"/>
        </w:rPr>
        <w:t>По информации Управления Росреестра по Иркутской области</w:t>
      </w:r>
    </w:p>
    <w:p w:rsidR="00B957F8" w:rsidRPr="00B97AD0" w:rsidRDefault="00B957F8" w:rsidP="00B957F8">
      <w:pPr>
        <w:pStyle w:val="40"/>
        <w:spacing w:before="0" w:after="0" w:line="240" w:lineRule="auto"/>
        <w:ind w:firstLine="0"/>
        <w:rPr>
          <w:rStyle w:val="4"/>
          <w:color w:val="000000"/>
          <w:sz w:val="16"/>
          <w:szCs w:val="16"/>
        </w:rPr>
      </w:pPr>
      <w:r w:rsidRPr="00B97AD0">
        <w:rPr>
          <w:rStyle w:val="4"/>
          <w:color w:val="000000"/>
          <w:sz w:val="16"/>
          <w:szCs w:val="16"/>
        </w:rPr>
        <w:t>********************************************************************************************</w:t>
      </w:r>
    </w:p>
    <w:p w:rsidR="007E6792" w:rsidRPr="000A7512" w:rsidRDefault="000A7512" w:rsidP="00B957F8">
      <w:pPr>
        <w:rPr>
          <w:rFonts w:ascii="Times New Roman" w:hAnsi="Times New Roman" w:cs="Times New Roman"/>
          <w:b/>
          <w:sz w:val="24"/>
          <w:szCs w:val="24"/>
        </w:rPr>
      </w:pPr>
      <w:r w:rsidRPr="000A7512">
        <w:rPr>
          <w:rFonts w:ascii="Times New Roman" w:hAnsi="Times New Roman" w:cs="Times New Roman"/>
          <w:sz w:val="24"/>
          <w:szCs w:val="24"/>
        </w:rPr>
        <w:t xml:space="preserve"> </w:t>
      </w:r>
      <w:r w:rsidRPr="000A7512">
        <w:rPr>
          <w:rFonts w:ascii="Times New Roman" w:hAnsi="Times New Roman" w:cs="Times New Roman"/>
          <w:b/>
          <w:sz w:val="24"/>
          <w:szCs w:val="24"/>
        </w:rPr>
        <w:t>В рамках участия граждан в конкурсе с</w:t>
      </w:r>
      <w:r>
        <w:rPr>
          <w:rFonts w:ascii="Times New Roman" w:hAnsi="Times New Roman" w:cs="Times New Roman"/>
          <w:b/>
          <w:sz w:val="24"/>
          <w:szCs w:val="24"/>
        </w:rPr>
        <w:t xml:space="preserve">оциально значимых проектов </w:t>
      </w:r>
      <w:r w:rsidRPr="000A7512">
        <w:rPr>
          <w:rFonts w:ascii="Times New Roman" w:hAnsi="Times New Roman" w:cs="Times New Roman"/>
          <w:b/>
          <w:sz w:val="24"/>
          <w:szCs w:val="24"/>
        </w:rPr>
        <w:t xml:space="preserve">«Мой проект- моей стране!» : </w:t>
      </w:r>
    </w:p>
    <w:p w:rsidR="00B957F8" w:rsidRPr="000A7512" w:rsidRDefault="00B957F8" w:rsidP="00B957F8">
      <w:pPr>
        <w:rPr>
          <w:rFonts w:ascii="Times New Roman" w:hAnsi="Times New Roman" w:cs="Times New Roman"/>
          <w:sz w:val="20"/>
          <w:szCs w:val="20"/>
        </w:rPr>
      </w:pPr>
    </w:p>
    <w:p w:rsidR="00B97AD0" w:rsidRDefault="00B97AD0" w:rsidP="00B957F8">
      <w:pPr>
        <w:rPr>
          <w:rFonts w:ascii="Times New Roman" w:hAnsi="Times New Roman" w:cs="Times New Roman"/>
          <w:sz w:val="18"/>
          <w:szCs w:val="18"/>
        </w:rPr>
      </w:pPr>
    </w:p>
    <w:p w:rsidR="00B97AD0" w:rsidRDefault="00B97AD0" w:rsidP="00B957F8">
      <w:pPr>
        <w:rPr>
          <w:rFonts w:ascii="Times New Roman" w:hAnsi="Times New Roman" w:cs="Times New Roman"/>
          <w:sz w:val="18"/>
          <w:szCs w:val="18"/>
        </w:rPr>
      </w:pPr>
    </w:p>
    <w:p w:rsidR="00B97AD0" w:rsidRPr="0031398E" w:rsidRDefault="00B97AD0" w:rsidP="00B97AD0">
      <w:pPr>
        <w:spacing w:after="0"/>
        <w:jc w:val="center"/>
        <w:rPr>
          <w:rFonts w:ascii="Times New Roman" w:hAnsi="Times New Roman" w:cs="Times New Roman"/>
          <w:b/>
          <w:sz w:val="28"/>
          <w:szCs w:val="28"/>
        </w:rPr>
      </w:pPr>
      <w:r w:rsidRPr="0031398E">
        <w:rPr>
          <w:rFonts w:ascii="Times New Roman" w:hAnsi="Times New Roman" w:cs="Times New Roman"/>
          <w:b/>
          <w:sz w:val="28"/>
          <w:szCs w:val="28"/>
        </w:rPr>
        <w:t xml:space="preserve">Иркутская область </w:t>
      </w:r>
    </w:p>
    <w:p w:rsidR="00B97AD0" w:rsidRPr="0031398E" w:rsidRDefault="00B97AD0" w:rsidP="00B97AD0">
      <w:pPr>
        <w:spacing w:after="0"/>
        <w:jc w:val="center"/>
        <w:rPr>
          <w:rFonts w:ascii="Times New Roman" w:hAnsi="Times New Roman" w:cs="Times New Roman"/>
          <w:b/>
          <w:sz w:val="28"/>
          <w:szCs w:val="28"/>
        </w:rPr>
      </w:pPr>
      <w:r w:rsidRPr="0031398E">
        <w:rPr>
          <w:rFonts w:ascii="Times New Roman" w:hAnsi="Times New Roman" w:cs="Times New Roman"/>
          <w:b/>
          <w:sz w:val="28"/>
          <w:szCs w:val="28"/>
        </w:rPr>
        <w:t>Баяндаевский район</w:t>
      </w:r>
    </w:p>
    <w:p w:rsidR="00B97AD0" w:rsidRPr="007C66D1" w:rsidRDefault="00B97AD0" w:rsidP="00B97AD0">
      <w:pPr>
        <w:jc w:val="center"/>
        <w:rPr>
          <w:rFonts w:ascii="Times New Roman" w:hAnsi="Times New Roman" w:cs="Times New Roman"/>
          <w:sz w:val="24"/>
          <w:szCs w:val="24"/>
        </w:rPr>
      </w:pPr>
    </w:p>
    <w:p w:rsidR="00B97AD0" w:rsidRDefault="00B97AD0" w:rsidP="00B97AD0">
      <w:pPr>
        <w:jc w:val="center"/>
        <w:rPr>
          <w:rFonts w:ascii="Times New Roman" w:hAnsi="Times New Roman" w:cs="Times New Roman"/>
          <w:sz w:val="28"/>
          <w:szCs w:val="28"/>
        </w:rPr>
      </w:pPr>
    </w:p>
    <w:p w:rsidR="00B97AD0" w:rsidRDefault="00B97AD0" w:rsidP="00B97AD0">
      <w:pPr>
        <w:jc w:val="center"/>
        <w:rPr>
          <w:rFonts w:ascii="Times New Roman" w:hAnsi="Times New Roman" w:cs="Times New Roman"/>
          <w:sz w:val="28"/>
          <w:szCs w:val="28"/>
        </w:rPr>
      </w:pPr>
    </w:p>
    <w:p w:rsidR="00B97AD0" w:rsidRDefault="00B97AD0" w:rsidP="00B97AD0">
      <w:pPr>
        <w:jc w:val="center"/>
        <w:rPr>
          <w:rFonts w:ascii="Times New Roman" w:hAnsi="Times New Roman" w:cs="Times New Roman"/>
          <w:sz w:val="28"/>
          <w:szCs w:val="28"/>
        </w:rPr>
      </w:pPr>
      <w:r w:rsidRPr="00B97AD0">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-7138035</wp:posOffset>
            </wp:positionH>
            <wp:positionV relativeFrom="paragraph">
              <wp:posOffset>-2520950</wp:posOffset>
            </wp:positionV>
            <wp:extent cx="17316450" cy="10972800"/>
            <wp:effectExtent l="0" t="0" r="0" b="0"/>
            <wp:wrapNone/>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лень.jpg"/>
                    <pic:cNvPicPr/>
                  </pic:nvPicPr>
                  <pic:blipFill>
                    <a:blip r:embed="rId15" cstate="print">
                      <a:duotone>
                        <a:schemeClr val="accent5">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22061" cy="10972800"/>
                    </a:xfrm>
                    <a:prstGeom prst="rect">
                      <a:avLst/>
                    </a:prstGeom>
                  </pic:spPr>
                </pic:pic>
              </a:graphicData>
            </a:graphic>
          </wp:anchor>
        </w:drawing>
      </w:r>
    </w:p>
    <w:p w:rsidR="00B97AD0" w:rsidRDefault="00B97AD0" w:rsidP="00B97AD0">
      <w:pPr>
        <w:jc w:val="center"/>
        <w:rPr>
          <w:rFonts w:ascii="Times New Roman" w:hAnsi="Times New Roman" w:cs="Times New Roman"/>
          <w:sz w:val="28"/>
          <w:szCs w:val="28"/>
        </w:rPr>
      </w:pPr>
    </w:p>
    <w:p w:rsidR="00B97AD0" w:rsidRDefault="00B97AD0" w:rsidP="00B97AD0">
      <w:pPr>
        <w:jc w:val="center"/>
        <w:rPr>
          <w:rFonts w:ascii="Times New Roman" w:hAnsi="Times New Roman" w:cs="Times New Roman"/>
          <w:sz w:val="28"/>
          <w:szCs w:val="28"/>
        </w:rPr>
      </w:pPr>
    </w:p>
    <w:p w:rsidR="00B97AD0" w:rsidRDefault="00B97AD0" w:rsidP="00B97AD0">
      <w:pPr>
        <w:jc w:val="center"/>
        <w:rPr>
          <w:rFonts w:ascii="Times New Roman" w:hAnsi="Times New Roman" w:cs="Times New Roman"/>
          <w:sz w:val="28"/>
          <w:szCs w:val="28"/>
        </w:rPr>
      </w:pPr>
    </w:p>
    <w:p w:rsidR="00B97AD0" w:rsidRPr="007C66D1" w:rsidRDefault="00B97AD0" w:rsidP="00B97AD0">
      <w:pPr>
        <w:jc w:val="center"/>
        <w:rPr>
          <w:rFonts w:ascii="Times New Roman" w:hAnsi="Times New Roman" w:cs="Times New Roman"/>
          <w:b/>
          <w:sz w:val="32"/>
          <w:szCs w:val="32"/>
        </w:rPr>
      </w:pPr>
      <w:r w:rsidRPr="007C66D1">
        <w:rPr>
          <w:rFonts w:ascii="Times New Roman" w:hAnsi="Times New Roman" w:cs="Times New Roman"/>
          <w:b/>
          <w:sz w:val="32"/>
          <w:szCs w:val="32"/>
        </w:rPr>
        <w:t>ПРОЕКТ</w:t>
      </w:r>
    </w:p>
    <w:p w:rsidR="00B97AD0" w:rsidRPr="0031398E" w:rsidRDefault="00B97AD0" w:rsidP="00B97AD0">
      <w:pPr>
        <w:jc w:val="center"/>
        <w:rPr>
          <w:rFonts w:ascii="Times New Roman" w:hAnsi="Times New Roman" w:cs="Times New Roman"/>
          <w:b/>
          <w:sz w:val="44"/>
          <w:szCs w:val="44"/>
        </w:rPr>
      </w:pPr>
      <w:r w:rsidRPr="0031398E">
        <w:rPr>
          <w:rFonts w:ascii="Times New Roman" w:hAnsi="Times New Roman" w:cs="Times New Roman"/>
          <w:b/>
          <w:sz w:val="44"/>
          <w:szCs w:val="44"/>
        </w:rPr>
        <w:t>«ВОЗРОЖДЕНИЕ ТРАДИЦИЙ»</w:t>
      </w:r>
    </w:p>
    <w:p w:rsidR="00B97AD0" w:rsidRDefault="00B97AD0" w:rsidP="00B97AD0">
      <w:pPr>
        <w:jc w:val="center"/>
        <w:rPr>
          <w:rFonts w:ascii="Times New Roman" w:hAnsi="Times New Roman" w:cs="Times New Roman"/>
          <w:sz w:val="28"/>
          <w:szCs w:val="28"/>
        </w:rPr>
      </w:pPr>
    </w:p>
    <w:p w:rsidR="00B97AD0" w:rsidRDefault="00B97AD0" w:rsidP="00B97AD0">
      <w:pPr>
        <w:jc w:val="center"/>
        <w:rPr>
          <w:rFonts w:ascii="Times New Roman" w:hAnsi="Times New Roman" w:cs="Times New Roman"/>
          <w:sz w:val="28"/>
          <w:szCs w:val="28"/>
        </w:rPr>
      </w:pPr>
    </w:p>
    <w:p w:rsidR="00B97AD0" w:rsidRDefault="00B97AD0" w:rsidP="00B97AD0">
      <w:pPr>
        <w:jc w:val="center"/>
        <w:rPr>
          <w:rFonts w:ascii="Times New Roman" w:hAnsi="Times New Roman" w:cs="Times New Roman"/>
          <w:sz w:val="28"/>
          <w:szCs w:val="28"/>
        </w:rPr>
      </w:pPr>
    </w:p>
    <w:p w:rsidR="00B97AD0" w:rsidRDefault="00B97AD0" w:rsidP="00B97AD0">
      <w:pPr>
        <w:rPr>
          <w:rFonts w:ascii="Times New Roman" w:hAnsi="Times New Roman" w:cs="Times New Roman"/>
          <w:sz w:val="28"/>
          <w:szCs w:val="28"/>
        </w:rPr>
      </w:pPr>
    </w:p>
    <w:p w:rsidR="00B97AD0" w:rsidRDefault="00B97AD0" w:rsidP="00B97AD0">
      <w:pPr>
        <w:jc w:val="center"/>
        <w:rPr>
          <w:rFonts w:ascii="Times New Roman" w:hAnsi="Times New Roman" w:cs="Times New Roman"/>
          <w:sz w:val="28"/>
          <w:szCs w:val="28"/>
        </w:rPr>
      </w:pPr>
    </w:p>
    <w:p w:rsidR="00B97AD0" w:rsidRDefault="00B97AD0" w:rsidP="00B97AD0">
      <w:pPr>
        <w:jc w:val="center"/>
        <w:rPr>
          <w:rFonts w:ascii="Times New Roman" w:hAnsi="Times New Roman" w:cs="Times New Roman"/>
          <w:sz w:val="28"/>
          <w:szCs w:val="28"/>
        </w:rPr>
      </w:pPr>
    </w:p>
    <w:p w:rsidR="00B97AD0" w:rsidRDefault="00B97AD0" w:rsidP="00B97AD0">
      <w:pPr>
        <w:jc w:val="right"/>
        <w:rPr>
          <w:rFonts w:ascii="Times New Roman" w:hAnsi="Times New Roman" w:cs="Times New Roman"/>
          <w:sz w:val="28"/>
          <w:szCs w:val="28"/>
        </w:rPr>
      </w:pPr>
      <w:r>
        <w:rPr>
          <w:rFonts w:ascii="Times New Roman" w:hAnsi="Times New Roman" w:cs="Times New Roman"/>
          <w:sz w:val="28"/>
          <w:szCs w:val="28"/>
        </w:rPr>
        <w:t>Руководитель: Шакирова Анастасия</w:t>
      </w:r>
    </w:p>
    <w:p w:rsidR="00B97AD0" w:rsidRDefault="00B97AD0" w:rsidP="00B97AD0">
      <w:pPr>
        <w:jc w:val="right"/>
        <w:rPr>
          <w:rFonts w:ascii="Times New Roman" w:hAnsi="Times New Roman" w:cs="Times New Roman"/>
          <w:sz w:val="28"/>
          <w:szCs w:val="28"/>
        </w:rPr>
      </w:pPr>
      <w:r>
        <w:rPr>
          <w:rFonts w:ascii="Times New Roman" w:hAnsi="Times New Roman" w:cs="Times New Roman"/>
          <w:sz w:val="28"/>
          <w:szCs w:val="28"/>
        </w:rPr>
        <w:t>Рашидовна</w:t>
      </w:r>
    </w:p>
    <w:p w:rsidR="00B97AD0" w:rsidRPr="007C66D1" w:rsidRDefault="00B97AD0" w:rsidP="00B97AD0">
      <w:pPr>
        <w:rPr>
          <w:rFonts w:ascii="Times New Roman" w:hAnsi="Times New Roman" w:cs="Times New Roman"/>
          <w:sz w:val="28"/>
          <w:szCs w:val="28"/>
        </w:rPr>
      </w:pPr>
    </w:p>
    <w:p w:rsidR="00B97AD0" w:rsidRDefault="00B97AD0" w:rsidP="00B97AD0">
      <w:pPr>
        <w:rPr>
          <w:rFonts w:ascii="Times New Roman" w:hAnsi="Times New Roman" w:cs="Times New Roman"/>
          <w:sz w:val="28"/>
          <w:szCs w:val="28"/>
        </w:rPr>
      </w:pPr>
    </w:p>
    <w:p w:rsidR="00B97AD0" w:rsidRDefault="00B97AD0" w:rsidP="00B97AD0">
      <w:pPr>
        <w:rPr>
          <w:rFonts w:ascii="Times New Roman" w:hAnsi="Times New Roman" w:cs="Times New Roman"/>
          <w:sz w:val="28"/>
          <w:szCs w:val="28"/>
        </w:rPr>
      </w:pPr>
    </w:p>
    <w:p w:rsidR="00B97AD0" w:rsidRDefault="00B97AD0" w:rsidP="00B97AD0">
      <w:pPr>
        <w:tabs>
          <w:tab w:val="left" w:pos="4185"/>
        </w:tabs>
        <w:rPr>
          <w:rFonts w:ascii="Times New Roman" w:hAnsi="Times New Roman" w:cs="Times New Roman"/>
          <w:sz w:val="28"/>
          <w:szCs w:val="28"/>
        </w:rPr>
      </w:pPr>
    </w:p>
    <w:p w:rsidR="00B97AD0" w:rsidRPr="007C66D1" w:rsidRDefault="00B97AD0" w:rsidP="00B97AD0">
      <w:pPr>
        <w:tabs>
          <w:tab w:val="left" w:pos="4185"/>
        </w:tabs>
        <w:spacing w:after="0" w:line="240" w:lineRule="auto"/>
        <w:jc w:val="center"/>
        <w:rPr>
          <w:rFonts w:ascii="Times New Roman" w:hAnsi="Times New Roman" w:cs="Times New Roman"/>
          <w:sz w:val="24"/>
          <w:szCs w:val="24"/>
        </w:rPr>
      </w:pPr>
      <w:r w:rsidRPr="007C66D1">
        <w:rPr>
          <w:rFonts w:ascii="Times New Roman" w:hAnsi="Times New Roman" w:cs="Times New Roman"/>
          <w:sz w:val="24"/>
          <w:szCs w:val="24"/>
        </w:rPr>
        <w:t>д. Бадагуй</w:t>
      </w:r>
    </w:p>
    <w:p w:rsidR="00B97AD0" w:rsidRDefault="00B97AD0" w:rsidP="00B97AD0">
      <w:pPr>
        <w:tabs>
          <w:tab w:val="left" w:pos="4185"/>
        </w:tabs>
        <w:spacing w:after="0" w:line="240" w:lineRule="auto"/>
        <w:jc w:val="center"/>
        <w:rPr>
          <w:rFonts w:ascii="Times New Roman" w:hAnsi="Times New Roman" w:cs="Times New Roman"/>
          <w:sz w:val="24"/>
          <w:szCs w:val="24"/>
        </w:rPr>
      </w:pPr>
      <w:r w:rsidRPr="007C66D1">
        <w:rPr>
          <w:rFonts w:ascii="Times New Roman" w:hAnsi="Times New Roman" w:cs="Times New Roman"/>
          <w:sz w:val="24"/>
          <w:szCs w:val="24"/>
        </w:rPr>
        <w:t>2019г.</w:t>
      </w:r>
    </w:p>
    <w:p w:rsidR="00B97AD0" w:rsidRDefault="00B97AD0" w:rsidP="00B97AD0">
      <w:pPr>
        <w:jc w:val="center"/>
        <w:rPr>
          <w:rFonts w:ascii="Times New Roman" w:hAnsi="Times New Roman"/>
          <w:b/>
          <w:sz w:val="28"/>
          <w:szCs w:val="28"/>
        </w:rPr>
      </w:pPr>
    </w:p>
    <w:p w:rsidR="00B97AD0" w:rsidRPr="00173715" w:rsidRDefault="00B97AD0" w:rsidP="00B97AD0">
      <w:pPr>
        <w:ind w:left="-567"/>
        <w:jc w:val="center"/>
        <w:rPr>
          <w:rFonts w:ascii="Times New Roman" w:hAnsi="Times New Roman"/>
          <w:b/>
          <w:sz w:val="28"/>
          <w:szCs w:val="28"/>
        </w:rPr>
      </w:pPr>
      <w:r>
        <w:rPr>
          <w:rFonts w:ascii="Times New Roman" w:hAnsi="Times New Roman"/>
          <w:b/>
          <w:noProof/>
          <w:sz w:val="28"/>
          <w:szCs w:val="28"/>
        </w:rPr>
        <w:lastRenderedPageBreak/>
        <w:drawing>
          <wp:anchor distT="0" distB="0" distL="114300" distR="114300" simplePos="0" relativeHeight="251660288" behindDoc="1" locked="0" layoutInCell="1" allowOverlap="1">
            <wp:simplePos x="0" y="0"/>
            <wp:positionH relativeFrom="column">
              <wp:posOffset>-1022985</wp:posOffset>
            </wp:positionH>
            <wp:positionV relativeFrom="paragraph">
              <wp:posOffset>-605790</wp:posOffset>
            </wp:positionV>
            <wp:extent cx="7458075" cy="10544175"/>
            <wp:effectExtent l="19050" t="0" r="9525"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зор.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58075" cy="10544175"/>
                    </a:xfrm>
                    <a:prstGeom prst="rect">
                      <a:avLst/>
                    </a:prstGeom>
                  </pic:spPr>
                </pic:pic>
              </a:graphicData>
            </a:graphic>
          </wp:anchor>
        </w:drawing>
      </w:r>
      <w:r w:rsidRPr="00173715">
        <w:rPr>
          <w:rFonts w:ascii="Times New Roman" w:hAnsi="Times New Roman"/>
          <w:b/>
          <w:sz w:val="28"/>
          <w:szCs w:val="28"/>
        </w:rPr>
        <w:t>Введение</w:t>
      </w:r>
    </w:p>
    <w:p w:rsidR="00B97AD0" w:rsidRDefault="00B97AD0" w:rsidP="00B97AD0">
      <w:pPr>
        <w:tabs>
          <w:tab w:val="left" w:pos="41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современном мире физическая культура и спорт являются важнейшим фактором, обеспечивающим нравственное и физическое развитие населения, а также стабильность и развитие общества. </w:t>
      </w:r>
    </w:p>
    <w:p w:rsidR="00B97AD0" w:rsidRDefault="00B97AD0" w:rsidP="00B97AD0">
      <w:pPr>
        <w:tabs>
          <w:tab w:val="left" w:pos="41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Стрельба из национального лука –один из самых популярных видов спорта в культуре бурятского народа. Его истоки уходят в глубину веков. С древнейших времен стрелки из лука почитаемы бурятским народом. Их искусство поражать цель воспевалось поэтами сказателями-улигершинами, а самых лучших называли мэргэнами.</w:t>
      </w:r>
    </w:p>
    <w:p w:rsidR="00B97AD0" w:rsidRDefault="00B97AD0" w:rsidP="00B97AD0">
      <w:pPr>
        <w:tabs>
          <w:tab w:val="left" w:pos="41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Национальный праздник «Сур-Харбан» не мыслим без соревнований по стрельбе из национального лука, с каждым годом все больше людей увлекаются данным видом спорта.</w:t>
      </w:r>
    </w:p>
    <w:p w:rsidR="00B97AD0" w:rsidRDefault="00B97AD0" w:rsidP="00B97AD0">
      <w:pPr>
        <w:tabs>
          <w:tab w:val="left" w:pos="4185"/>
        </w:tabs>
        <w:spacing w:after="0" w:line="240" w:lineRule="auto"/>
        <w:jc w:val="both"/>
        <w:rPr>
          <w:rFonts w:ascii="Times New Roman" w:hAnsi="Times New Roman" w:cs="Times New Roman"/>
          <w:sz w:val="24"/>
          <w:szCs w:val="24"/>
        </w:rPr>
      </w:pPr>
    </w:p>
    <w:p w:rsidR="00B97AD0" w:rsidRDefault="00B97AD0" w:rsidP="00B97AD0">
      <w:pPr>
        <w:tabs>
          <w:tab w:val="left" w:pos="4185"/>
        </w:tabs>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Pr>
          <w:rFonts w:ascii="Times New Roman" w:hAnsi="Times New Roman" w:cs="Times New Roman"/>
          <w:sz w:val="24"/>
          <w:szCs w:val="24"/>
        </w:rPr>
        <w:t>. ОБЩАЯ ИНФОРМАЦИЯ</w:t>
      </w:r>
    </w:p>
    <w:p w:rsidR="00B97AD0" w:rsidRPr="00F1508B" w:rsidRDefault="00B97AD0" w:rsidP="00B97AD0">
      <w:pPr>
        <w:pStyle w:val="a6"/>
        <w:numPr>
          <w:ilvl w:val="0"/>
          <w:numId w:val="2"/>
        </w:numPr>
        <w:tabs>
          <w:tab w:val="left" w:pos="4185"/>
        </w:tabs>
        <w:jc w:val="both"/>
        <w:rPr>
          <w:rFonts w:ascii="Times New Roman" w:hAnsi="Times New Roman" w:cs="Times New Roman"/>
          <w:sz w:val="24"/>
          <w:szCs w:val="24"/>
        </w:rPr>
      </w:pPr>
      <w:r w:rsidRPr="00F1508B">
        <w:rPr>
          <w:rFonts w:ascii="Times New Roman" w:hAnsi="Times New Roman" w:cs="Times New Roman"/>
          <w:sz w:val="24"/>
          <w:szCs w:val="24"/>
        </w:rPr>
        <w:t>Информация об заявителе проекта:</w:t>
      </w:r>
    </w:p>
    <w:tbl>
      <w:tblPr>
        <w:tblW w:w="0" w:type="auto"/>
        <w:jc w:val="center"/>
        <w:tblCellSpacing w:w="15" w:type="dxa"/>
        <w:tblBorders>
          <w:top w:val="outset" w:sz="6" w:space="0" w:color="A56D35"/>
          <w:left w:val="outset" w:sz="6" w:space="0" w:color="A56D35"/>
          <w:bottom w:val="outset" w:sz="6" w:space="0" w:color="A56D35"/>
          <w:right w:val="outset" w:sz="6" w:space="0" w:color="A56D35"/>
        </w:tblBorders>
        <w:tblCellMar>
          <w:top w:w="15" w:type="dxa"/>
          <w:left w:w="15" w:type="dxa"/>
          <w:bottom w:w="15" w:type="dxa"/>
          <w:right w:w="15" w:type="dxa"/>
        </w:tblCellMar>
        <w:tblLook w:val="04A0"/>
      </w:tblPr>
      <w:tblGrid>
        <w:gridCol w:w="3008"/>
        <w:gridCol w:w="6467"/>
      </w:tblGrid>
      <w:tr w:rsidR="00B97AD0" w:rsidRPr="007A7D5D" w:rsidTr="007E6792">
        <w:trPr>
          <w:tblCellSpacing w:w="15" w:type="dxa"/>
          <w:jc w:val="center"/>
        </w:trPr>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xml:space="preserve">Ф.И.О. руководителя </w:t>
            </w:r>
            <w:r>
              <w:rPr>
                <w:rFonts w:ascii="Times New Roman" w:eastAsia="Times New Roman" w:hAnsi="Times New Roman" w:cs="Times New Roman"/>
                <w:sz w:val="24"/>
                <w:szCs w:val="24"/>
              </w:rPr>
              <w:t>проекта</w:t>
            </w:r>
            <w:r w:rsidRPr="007A7D5D">
              <w:rPr>
                <w:rFonts w:ascii="Times New Roman" w:eastAsia="Times New Roman" w:hAnsi="Times New Roman" w:cs="Times New Roman"/>
                <w:sz w:val="24"/>
                <w:szCs w:val="24"/>
              </w:rPr>
              <w:t>:</w:t>
            </w:r>
          </w:p>
        </w:tc>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Шакирова Анастасия Рашидовна</w:t>
            </w:r>
          </w:p>
        </w:tc>
      </w:tr>
      <w:tr w:rsidR="00B97AD0" w:rsidRPr="007A7D5D" w:rsidTr="007E6792">
        <w:trPr>
          <w:tblCellSpacing w:w="15" w:type="dxa"/>
          <w:jc w:val="center"/>
        </w:trPr>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рождения</w:t>
            </w:r>
            <w:r w:rsidRPr="007A7D5D">
              <w:rPr>
                <w:rFonts w:ascii="Times New Roman" w:eastAsia="Times New Roman" w:hAnsi="Times New Roman" w:cs="Times New Roman"/>
                <w:sz w:val="24"/>
                <w:szCs w:val="24"/>
              </w:rPr>
              <w:t>:</w:t>
            </w:r>
          </w:p>
        </w:tc>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28сентябр</w:t>
            </w:r>
            <w:r w:rsidRPr="007A7D5D">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rPr>
              <w:t>1985</w:t>
            </w:r>
            <w:r w:rsidRPr="007A7D5D">
              <w:rPr>
                <w:rFonts w:ascii="Times New Roman" w:eastAsia="Times New Roman" w:hAnsi="Times New Roman" w:cs="Times New Roman"/>
                <w:sz w:val="24"/>
                <w:szCs w:val="24"/>
              </w:rPr>
              <w:t xml:space="preserve"> года </w:t>
            </w:r>
          </w:p>
        </w:tc>
      </w:tr>
      <w:tr w:rsidR="00B97AD0" w:rsidRPr="007A7D5D" w:rsidTr="007E6792">
        <w:trPr>
          <w:tblCellSpacing w:w="15" w:type="dxa"/>
          <w:jc w:val="center"/>
        </w:trPr>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Адрес</w:t>
            </w:r>
            <w:r>
              <w:rPr>
                <w:rFonts w:ascii="Times New Roman" w:eastAsia="Times New Roman" w:hAnsi="Times New Roman" w:cs="Times New Roman"/>
                <w:sz w:val="24"/>
                <w:szCs w:val="24"/>
              </w:rPr>
              <w:t xml:space="preserve"> места жительства</w:t>
            </w:r>
            <w:r w:rsidRPr="007A7D5D">
              <w:rPr>
                <w:rFonts w:ascii="Times New Roman" w:eastAsia="Times New Roman" w:hAnsi="Times New Roman" w:cs="Times New Roman"/>
                <w:sz w:val="24"/>
                <w:szCs w:val="24"/>
              </w:rPr>
              <w:t>:</w:t>
            </w:r>
          </w:p>
        </w:tc>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Иркутская</w:t>
            </w:r>
            <w:r w:rsidRPr="007A7D5D">
              <w:rPr>
                <w:rFonts w:ascii="Times New Roman" w:eastAsia="Times New Roman" w:hAnsi="Times New Roman" w:cs="Times New Roman"/>
                <w:sz w:val="24"/>
                <w:szCs w:val="24"/>
              </w:rPr>
              <w:t xml:space="preserve"> область, </w:t>
            </w:r>
            <w:r>
              <w:rPr>
                <w:rFonts w:ascii="Times New Roman" w:eastAsia="Times New Roman" w:hAnsi="Times New Roman" w:cs="Times New Roman"/>
                <w:sz w:val="24"/>
                <w:szCs w:val="24"/>
              </w:rPr>
              <w:t>Баяндаевский район</w:t>
            </w:r>
            <w:r w:rsidRPr="007A7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 Бадагуй, ул. Трактовая,4</w:t>
            </w:r>
          </w:p>
        </w:tc>
      </w:tr>
      <w:tr w:rsidR="00B97AD0" w:rsidRPr="007A7D5D" w:rsidTr="007E6792">
        <w:trPr>
          <w:tblCellSpacing w:w="15" w:type="dxa"/>
          <w:jc w:val="center"/>
        </w:trPr>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работы:</w:t>
            </w:r>
          </w:p>
        </w:tc>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«Гаханы»</w:t>
            </w:r>
          </w:p>
        </w:tc>
      </w:tr>
      <w:tr w:rsidR="00B97AD0" w:rsidRPr="007A7D5D" w:rsidTr="007E6792">
        <w:trPr>
          <w:tblCellSpacing w:w="15" w:type="dxa"/>
          <w:jc w:val="center"/>
        </w:trPr>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w:t>
            </w:r>
          </w:p>
        </w:tc>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спорту</w:t>
            </w:r>
          </w:p>
        </w:tc>
      </w:tr>
      <w:tr w:rsidR="00B97AD0" w:rsidRPr="007A7D5D" w:rsidTr="007E6792">
        <w:trPr>
          <w:tblCellSpacing w:w="15" w:type="dxa"/>
          <w:jc w:val="center"/>
        </w:trPr>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Телефон</w:t>
            </w:r>
          </w:p>
        </w:tc>
        <w:tc>
          <w:tcPr>
            <w:tcW w:w="0" w:type="auto"/>
            <w:tcBorders>
              <w:top w:val="outset" w:sz="6" w:space="0" w:color="A56D35"/>
              <w:left w:val="outset" w:sz="6" w:space="0" w:color="A56D35"/>
              <w:bottom w:val="outset" w:sz="6" w:space="0" w:color="A56D35"/>
              <w:right w:val="outset" w:sz="6" w:space="0" w:color="A56D35"/>
            </w:tcBorders>
            <w:hideMark/>
          </w:tcPr>
          <w:p w:rsidR="00B97AD0" w:rsidRPr="007A7D5D" w:rsidRDefault="00B97AD0" w:rsidP="007E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89500698075</w:t>
            </w:r>
          </w:p>
        </w:tc>
      </w:tr>
    </w:tbl>
    <w:p w:rsidR="00B97AD0" w:rsidRDefault="00B97AD0" w:rsidP="00B97AD0">
      <w:pPr>
        <w:pStyle w:val="a6"/>
        <w:tabs>
          <w:tab w:val="left" w:pos="4185"/>
        </w:tabs>
        <w:jc w:val="both"/>
        <w:rPr>
          <w:rFonts w:ascii="Times New Roman" w:hAnsi="Times New Roman" w:cs="Times New Roman"/>
          <w:sz w:val="24"/>
          <w:szCs w:val="24"/>
        </w:rPr>
      </w:pPr>
    </w:p>
    <w:p w:rsidR="00B97AD0" w:rsidRDefault="00B97AD0" w:rsidP="00B97AD0">
      <w:pPr>
        <w:pStyle w:val="a6"/>
        <w:numPr>
          <w:ilvl w:val="0"/>
          <w:numId w:val="2"/>
        </w:numPr>
        <w:tabs>
          <w:tab w:val="left" w:pos="4185"/>
        </w:tabs>
        <w:jc w:val="both"/>
        <w:rPr>
          <w:rFonts w:ascii="Times New Roman" w:hAnsi="Times New Roman" w:cs="Times New Roman"/>
          <w:sz w:val="24"/>
          <w:szCs w:val="24"/>
        </w:rPr>
      </w:pPr>
      <w:r>
        <w:rPr>
          <w:rFonts w:ascii="Times New Roman" w:hAnsi="Times New Roman" w:cs="Times New Roman"/>
          <w:sz w:val="24"/>
          <w:szCs w:val="24"/>
        </w:rPr>
        <w:t>Наименование проекта:  «Возрождение традиций»</w:t>
      </w:r>
    </w:p>
    <w:p w:rsidR="00B97AD0" w:rsidRDefault="00B97AD0" w:rsidP="00B97AD0">
      <w:pPr>
        <w:pStyle w:val="a6"/>
        <w:numPr>
          <w:ilvl w:val="0"/>
          <w:numId w:val="2"/>
        </w:numPr>
        <w:tabs>
          <w:tab w:val="left" w:pos="4185"/>
        </w:tabs>
        <w:jc w:val="both"/>
        <w:rPr>
          <w:rFonts w:ascii="Times New Roman" w:hAnsi="Times New Roman" w:cs="Times New Roman"/>
          <w:sz w:val="24"/>
          <w:szCs w:val="24"/>
        </w:rPr>
      </w:pPr>
      <w:r>
        <w:rPr>
          <w:rFonts w:ascii="Times New Roman" w:hAnsi="Times New Roman" w:cs="Times New Roman"/>
          <w:sz w:val="24"/>
          <w:szCs w:val="24"/>
        </w:rPr>
        <w:t>Территория реализации проекта: МО «Гаханы» Баяндаевского района Иркутской области</w:t>
      </w:r>
    </w:p>
    <w:p w:rsidR="00B97AD0" w:rsidRDefault="00B97AD0" w:rsidP="00B97AD0">
      <w:pPr>
        <w:pStyle w:val="a6"/>
        <w:numPr>
          <w:ilvl w:val="0"/>
          <w:numId w:val="2"/>
        </w:numPr>
        <w:tabs>
          <w:tab w:val="left" w:pos="4185"/>
        </w:tabs>
        <w:jc w:val="both"/>
        <w:rPr>
          <w:rFonts w:ascii="Times New Roman" w:hAnsi="Times New Roman" w:cs="Times New Roman"/>
          <w:sz w:val="24"/>
          <w:szCs w:val="24"/>
        </w:rPr>
      </w:pPr>
      <w:r>
        <w:rPr>
          <w:rFonts w:ascii="Times New Roman" w:hAnsi="Times New Roman" w:cs="Times New Roman"/>
          <w:sz w:val="24"/>
          <w:szCs w:val="24"/>
        </w:rPr>
        <w:t>Охват населения: Проект охватывает жителей всего муниципального образования</w:t>
      </w:r>
    </w:p>
    <w:p w:rsidR="00B97AD0" w:rsidRDefault="00B97AD0" w:rsidP="00B97AD0">
      <w:pPr>
        <w:pStyle w:val="a6"/>
        <w:numPr>
          <w:ilvl w:val="0"/>
          <w:numId w:val="2"/>
        </w:numPr>
        <w:tabs>
          <w:tab w:val="left" w:pos="4185"/>
        </w:tabs>
        <w:jc w:val="both"/>
        <w:rPr>
          <w:rFonts w:ascii="Times New Roman" w:hAnsi="Times New Roman" w:cs="Times New Roman"/>
          <w:sz w:val="24"/>
          <w:szCs w:val="24"/>
        </w:rPr>
      </w:pPr>
      <w:r>
        <w:rPr>
          <w:rFonts w:ascii="Times New Roman" w:hAnsi="Times New Roman" w:cs="Times New Roman"/>
          <w:sz w:val="24"/>
          <w:szCs w:val="24"/>
        </w:rPr>
        <w:t>Информационная поддержка проекта: освещение в печатное издание «Гаханский Вестник» на сайте гаханы.рф</w:t>
      </w:r>
    </w:p>
    <w:p w:rsidR="00B97AD0" w:rsidRDefault="00B97AD0" w:rsidP="00B97AD0">
      <w:pPr>
        <w:pStyle w:val="a6"/>
        <w:numPr>
          <w:ilvl w:val="0"/>
          <w:numId w:val="2"/>
        </w:numPr>
        <w:tabs>
          <w:tab w:val="left" w:pos="4185"/>
        </w:tabs>
        <w:jc w:val="both"/>
        <w:rPr>
          <w:rFonts w:ascii="Times New Roman" w:hAnsi="Times New Roman" w:cs="Times New Roman"/>
          <w:sz w:val="24"/>
          <w:szCs w:val="24"/>
        </w:rPr>
      </w:pPr>
      <w:r>
        <w:rPr>
          <w:rFonts w:ascii="Times New Roman" w:hAnsi="Times New Roman" w:cs="Times New Roman"/>
          <w:sz w:val="24"/>
          <w:szCs w:val="24"/>
        </w:rPr>
        <w:t>Общая сумма проекта: 150000 руб.</w:t>
      </w:r>
    </w:p>
    <w:p w:rsidR="00B97AD0" w:rsidRDefault="00B97AD0" w:rsidP="00B97AD0">
      <w:pPr>
        <w:pStyle w:val="a6"/>
        <w:tabs>
          <w:tab w:val="left" w:pos="4185"/>
        </w:tabs>
        <w:jc w:val="both"/>
        <w:rPr>
          <w:rFonts w:ascii="Times New Roman" w:hAnsi="Times New Roman" w:cs="Times New Roman"/>
          <w:sz w:val="24"/>
          <w:szCs w:val="24"/>
        </w:rPr>
      </w:pPr>
    </w:p>
    <w:p w:rsidR="00B97AD0" w:rsidRDefault="00B97AD0" w:rsidP="00B97AD0">
      <w:pPr>
        <w:pStyle w:val="a6"/>
        <w:tabs>
          <w:tab w:val="left" w:pos="4185"/>
        </w:tabs>
        <w:jc w:val="center"/>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z w:val="24"/>
          <w:szCs w:val="24"/>
          <w:lang w:val="en-US"/>
        </w:rPr>
        <w:t xml:space="preserve"> II. </w:t>
      </w:r>
      <w:r>
        <w:rPr>
          <w:rFonts w:ascii="Times New Roman" w:hAnsi="Times New Roman" w:cs="Times New Roman"/>
          <w:sz w:val="24"/>
          <w:szCs w:val="24"/>
        </w:rPr>
        <w:t>ОПИСАНИЕ ПРОЕКТА</w:t>
      </w:r>
    </w:p>
    <w:p w:rsidR="00B97AD0" w:rsidRPr="00F1508B" w:rsidRDefault="00B97AD0" w:rsidP="00B97AD0">
      <w:pPr>
        <w:spacing w:before="100" w:beforeAutospacing="1" w:after="100" w:afterAutospacing="1" w:line="240" w:lineRule="auto"/>
        <w:rPr>
          <w:rFonts w:ascii="Times New Roman" w:eastAsia="Times New Roman" w:hAnsi="Times New Roman" w:cs="Times New Roman"/>
          <w:b/>
          <w:sz w:val="24"/>
          <w:szCs w:val="24"/>
        </w:rPr>
      </w:pPr>
      <w:r w:rsidRPr="00F1508B">
        <w:rPr>
          <w:rFonts w:ascii="Times New Roman" w:eastAsia="Times New Roman" w:hAnsi="Times New Roman" w:cs="Times New Roman"/>
          <w:b/>
          <w:sz w:val="24"/>
          <w:szCs w:val="24"/>
        </w:rPr>
        <w:t>      </w:t>
      </w:r>
      <w:r w:rsidRPr="00F1508B">
        <w:rPr>
          <w:rFonts w:ascii="Times New Roman" w:eastAsia="Times New Roman" w:hAnsi="Times New Roman" w:cs="Times New Roman"/>
          <w:b/>
          <w:bCs/>
          <w:sz w:val="24"/>
          <w:szCs w:val="24"/>
        </w:rPr>
        <w:t>1. Актуальность проекта.</w:t>
      </w:r>
    </w:p>
    <w:p w:rsidR="00B97AD0" w:rsidRDefault="00B97AD0" w:rsidP="00B97AD0">
      <w:pPr>
        <w:spacing w:before="100" w:beforeAutospacing="1" w:after="100" w:afterAutospacing="1" w:line="240" w:lineRule="auto"/>
        <w:jc w:val="both"/>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xml:space="preserve">      Проект направлен на </w:t>
      </w:r>
      <w:r>
        <w:rPr>
          <w:rFonts w:ascii="Times New Roman" w:eastAsia="Times New Roman" w:hAnsi="Times New Roman" w:cs="Times New Roman"/>
          <w:sz w:val="24"/>
          <w:szCs w:val="24"/>
        </w:rPr>
        <w:t xml:space="preserve">поддержание национальной бурятской культуры, возрождение традиций предков бурятского народа, </w:t>
      </w:r>
      <w:r w:rsidRPr="007A7D5D">
        <w:rPr>
          <w:rFonts w:ascii="Times New Roman" w:eastAsia="Times New Roman" w:hAnsi="Times New Roman" w:cs="Times New Roman"/>
          <w:sz w:val="24"/>
          <w:szCs w:val="24"/>
        </w:rPr>
        <w:t>сохранение</w:t>
      </w:r>
      <w:r>
        <w:rPr>
          <w:rFonts w:ascii="Times New Roman" w:eastAsia="Times New Roman" w:hAnsi="Times New Roman" w:cs="Times New Roman"/>
          <w:sz w:val="24"/>
          <w:szCs w:val="24"/>
        </w:rPr>
        <w:t xml:space="preserve"> значимости бурятского лука, популяризации среди детей, родителей, всего населения МО «Гаханы» занятиям физической культурой, профилактику заболеваний, снижение преступности, безнадзорности.</w:t>
      </w:r>
      <w:r w:rsidRPr="007A7D5D">
        <w:rPr>
          <w:rFonts w:ascii="Times New Roman" w:eastAsia="Times New Roman" w:hAnsi="Times New Roman" w:cs="Times New Roman"/>
          <w:sz w:val="24"/>
          <w:szCs w:val="24"/>
        </w:rPr>
        <w:t xml:space="preserve"> В настоящее время на территории</w:t>
      </w:r>
      <w:r>
        <w:rPr>
          <w:rFonts w:ascii="Times New Roman" w:eastAsia="Times New Roman" w:hAnsi="Times New Roman" w:cs="Times New Roman"/>
          <w:sz w:val="24"/>
          <w:szCs w:val="24"/>
        </w:rPr>
        <w:t xml:space="preserve"> МО «Гаханы» отсутствуют спортивный зал и стадион. </w:t>
      </w:r>
      <w:r w:rsidRPr="007A7D5D">
        <w:rPr>
          <w:rFonts w:ascii="Times New Roman" w:eastAsia="Times New Roman" w:hAnsi="Times New Roman" w:cs="Times New Roman"/>
          <w:sz w:val="24"/>
          <w:szCs w:val="24"/>
        </w:rPr>
        <w:t xml:space="preserve"> Восстановление </w:t>
      </w:r>
      <w:r>
        <w:rPr>
          <w:rFonts w:ascii="Times New Roman" w:eastAsia="Times New Roman" w:hAnsi="Times New Roman" w:cs="Times New Roman"/>
          <w:sz w:val="24"/>
          <w:szCs w:val="24"/>
        </w:rPr>
        <w:t>стадиона</w:t>
      </w:r>
      <w:r w:rsidRPr="007A7D5D">
        <w:rPr>
          <w:rFonts w:ascii="Times New Roman" w:eastAsia="Times New Roman" w:hAnsi="Times New Roman" w:cs="Times New Roman"/>
          <w:sz w:val="24"/>
          <w:szCs w:val="24"/>
        </w:rPr>
        <w:t xml:space="preserve"> невозможно без значительных вл</w:t>
      </w:r>
      <w:r>
        <w:rPr>
          <w:rFonts w:ascii="Times New Roman" w:eastAsia="Times New Roman" w:hAnsi="Times New Roman" w:cs="Times New Roman"/>
          <w:sz w:val="24"/>
          <w:szCs w:val="24"/>
        </w:rPr>
        <w:t>ожений</w:t>
      </w:r>
      <w:r w:rsidRPr="007A7D5D">
        <w:rPr>
          <w:rFonts w:ascii="Times New Roman" w:eastAsia="Times New Roman" w:hAnsi="Times New Roman" w:cs="Times New Roman"/>
          <w:sz w:val="24"/>
          <w:szCs w:val="24"/>
        </w:rPr>
        <w:t xml:space="preserve"> денежных средств. </w:t>
      </w:r>
      <w:r>
        <w:rPr>
          <w:rFonts w:ascii="Times New Roman" w:eastAsia="Times New Roman" w:hAnsi="Times New Roman" w:cs="Times New Roman"/>
          <w:sz w:val="24"/>
          <w:szCs w:val="24"/>
        </w:rPr>
        <w:t>С приобретение бурятского лука у всех категорий населения появится интерес для проведения досуга, полезного времяпровождения, расширения хобби, укрепления физического здоровья нации.</w:t>
      </w:r>
    </w:p>
    <w:p w:rsidR="00B97AD0" w:rsidRDefault="00B97AD0" w:rsidP="00B97AD0">
      <w:p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w:t>
      </w:r>
    </w:p>
    <w:p w:rsidR="00B97AD0" w:rsidRPr="007A7D5D" w:rsidRDefault="00B97AD0" w:rsidP="00B97A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-1022985</wp:posOffset>
            </wp:positionH>
            <wp:positionV relativeFrom="paragraph">
              <wp:posOffset>-681990</wp:posOffset>
            </wp:positionV>
            <wp:extent cx="7353300" cy="10401300"/>
            <wp:effectExtent l="19050" t="0" r="0" b="0"/>
            <wp:wrapNone/>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зор.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53300" cy="10401300"/>
                    </a:xfrm>
                    <a:prstGeom prst="rect">
                      <a:avLst/>
                    </a:prstGeom>
                  </pic:spPr>
                </pic:pic>
              </a:graphicData>
            </a:graphic>
          </wp:anchor>
        </w:drawing>
      </w:r>
      <w:r w:rsidRPr="007A7D5D">
        <w:rPr>
          <w:rFonts w:ascii="Times New Roman" w:eastAsia="Times New Roman" w:hAnsi="Times New Roman" w:cs="Times New Roman"/>
          <w:sz w:val="24"/>
          <w:szCs w:val="24"/>
        </w:rPr>
        <w:t> </w:t>
      </w:r>
      <w:r w:rsidRPr="007A7D5D">
        <w:rPr>
          <w:rFonts w:ascii="Times New Roman" w:eastAsia="Times New Roman" w:hAnsi="Times New Roman" w:cs="Times New Roman"/>
          <w:b/>
          <w:bCs/>
          <w:sz w:val="24"/>
          <w:szCs w:val="24"/>
        </w:rPr>
        <w:t>2. Цели и задачи.</w:t>
      </w:r>
    </w:p>
    <w:p w:rsidR="00B97AD0" w:rsidRPr="007A7D5D" w:rsidRDefault="00B97AD0" w:rsidP="00B97AD0">
      <w:p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b/>
          <w:bCs/>
          <w:sz w:val="24"/>
          <w:szCs w:val="24"/>
        </w:rPr>
        <w:t>          Цели:</w:t>
      </w:r>
    </w:p>
    <w:p w:rsidR="00B97AD0" w:rsidRPr="007A7D5D" w:rsidRDefault="00B97AD0" w:rsidP="00B97A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создание условий для роста инициативы и активности местных жителей;</w:t>
      </w:r>
    </w:p>
    <w:p w:rsidR="00B97AD0" w:rsidRDefault="00B97AD0" w:rsidP="00B97A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xml:space="preserve">формирование у жителей культуры </w:t>
      </w:r>
      <w:r>
        <w:rPr>
          <w:rFonts w:ascii="Times New Roman" w:eastAsia="Times New Roman" w:hAnsi="Times New Roman" w:cs="Times New Roman"/>
          <w:sz w:val="24"/>
          <w:szCs w:val="24"/>
        </w:rPr>
        <w:t>национального вида спорта;</w:t>
      </w:r>
    </w:p>
    <w:p w:rsidR="00B97AD0" w:rsidRDefault="00B97AD0" w:rsidP="00B97A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xml:space="preserve"> воспитание трепетного отношения к истории </w:t>
      </w:r>
      <w:r>
        <w:rPr>
          <w:rFonts w:ascii="Times New Roman" w:eastAsia="Times New Roman" w:hAnsi="Times New Roman" w:cs="Times New Roman"/>
          <w:sz w:val="24"/>
          <w:szCs w:val="24"/>
        </w:rPr>
        <w:t>бурятского народа;</w:t>
      </w:r>
    </w:p>
    <w:p w:rsidR="00B97AD0" w:rsidRPr="007A7D5D" w:rsidRDefault="00B97AD0" w:rsidP="00B97AD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возрождение и </w:t>
      </w:r>
      <w:r w:rsidRPr="007A7D5D">
        <w:rPr>
          <w:rFonts w:ascii="Times New Roman" w:eastAsia="Times New Roman" w:hAnsi="Times New Roman" w:cs="Times New Roman"/>
          <w:sz w:val="24"/>
          <w:szCs w:val="24"/>
        </w:rPr>
        <w:t xml:space="preserve">сохранению </w:t>
      </w:r>
      <w:r>
        <w:rPr>
          <w:rFonts w:ascii="Times New Roman" w:eastAsia="Times New Roman" w:hAnsi="Times New Roman" w:cs="Times New Roman"/>
          <w:sz w:val="24"/>
          <w:szCs w:val="24"/>
        </w:rPr>
        <w:t>культурных традиций</w:t>
      </w:r>
      <w:r w:rsidRPr="007A7D5D">
        <w:rPr>
          <w:rFonts w:ascii="Times New Roman" w:eastAsia="Times New Roman" w:hAnsi="Times New Roman" w:cs="Times New Roman"/>
          <w:sz w:val="24"/>
          <w:szCs w:val="24"/>
        </w:rPr>
        <w:t>;</w:t>
      </w:r>
    </w:p>
    <w:p w:rsidR="00B97AD0" w:rsidRDefault="00B97AD0" w:rsidP="00B97A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xml:space="preserve">развитие </w:t>
      </w:r>
      <w:r w:rsidRPr="004A1BEC">
        <w:rPr>
          <w:rFonts w:ascii="Times New Roman" w:eastAsia="Times New Roman" w:hAnsi="Times New Roman" w:cs="Times New Roman"/>
          <w:sz w:val="24"/>
          <w:szCs w:val="24"/>
        </w:rPr>
        <w:t>спортивных способностей</w:t>
      </w:r>
      <w:r>
        <w:rPr>
          <w:rFonts w:ascii="Times New Roman" w:eastAsia="Times New Roman" w:hAnsi="Times New Roman" w:cs="Times New Roman"/>
          <w:sz w:val="24"/>
          <w:szCs w:val="24"/>
        </w:rPr>
        <w:t>;</w:t>
      </w:r>
    </w:p>
    <w:p w:rsidR="00B97AD0" w:rsidRDefault="00B97AD0" w:rsidP="00B97A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духовно-нравственное воспитание и развитие</w:t>
      </w:r>
      <w:r>
        <w:rPr>
          <w:rFonts w:ascii="Times New Roman" w:eastAsia="Times New Roman" w:hAnsi="Times New Roman" w:cs="Times New Roman"/>
          <w:sz w:val="24"/>
          <w:szCs w:val="24"/>
        </w:rPr>
        <w:t>;</w:t>
      </w:r>
    </w:p>
    <w:p w:rsidR="00B97AD0" w:rsidRDefault="00B97AD0" w:rsidP="00B97AD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удовлетворение потребностей жителей села в активном виде спорта;</w:t>
      </w:r>
    </w:p>
    <w:p w:rsidR="00B97AD0" w:rsidRPr="007A7D5D" w:rsidRDefault="00B97AD0" w:rsidP="00B97AD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культурного уровня жизни села.</w:t>
      </w:r>
    </w:p>
    <w:p w:rsidR="00B97AD0" w:rsidRPr="007A7D5D" w:rsidRDefault="00B97AD0" w:rsidP="00B97AD0">
      <w:pPr>
        <w:spacing w:after="0"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w:t>
      </w:r>
      <w:r w:rsidRPr="007A7D5D">
        <w:rPr>
          <w:rFonts w:ascii="Times New Roman" w:eastAsia="Times New Roman" w:hAnsi="Times New Roman" w:cs="Times New Roman"/>
          <w:b/>
          <w:bCs/>
          <w:sz w:val="24"/>
          <w:szCs w:val="24"/>
        </w:rPr>
        <w:t>Задачи:</w:t>
      </w:r>
    </w:p>
    <w:p w:rsidR="00B97AD0" w:rsidRDefault="00B97AD0" w:rsidP="00B97AD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бурятского лука, стрел, мишеней;</w:t>
      </w:r>
    </w:p>
    <w:p w:rsidR="00B97AD0" w:rsidRPr="007A7D5D" w:rsidRDefault="00B97AD0" w:rsidP="00B97AD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xml:space="preserve">решение социальных проблем жителей </w:t>
      </w:r>
      <w:r>
        <w:rPr>
          <w:rFonts w:ascii="Times New Roman" w:eastAsia="Times New Roman" w:hAnsi="Times New Roman" w:cs="Times New Roman"/>
          <w:sz w:val="24"/>
          <w:szCs w:val="24"/>
        </w:rPr>
        <w:t>МО «Гаханы»;</w:t>
      </w:r>
    </w:p>
    <w:p w:rsidR="00B97AD0" w:rsidRPr="007A7D5D" w:rsidRDefault="00B97AD0" w:rsidP="00B97AD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xml:space="preserve">вовлечение </w:t>
      </w:r>
      <w:r>
        <w:rPr>
          <w:rFonts w:ascii="Times New Roman" w:eastAsia="Times New Roman" w:hAnsi="Times New Roman" w:cs="Times New Roman"/>
          <w:sz w:val="24"/>
          <w:szCs w:val="24"/>
        </w:rPr>
        <w:t>всех слоев населения в освоении стрельбы из бурятского лука;</w:t>
      </w:r>
    </w:p>
    <w:p w:rsidR="00B97AD0" w:rsidRPr="007A7D5D" w:rsidRDefault="00B97AD0" w:rsidP="00B97AD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у</w:t>
      </w:r>
      <w:r>
        <w:rPr>
          <w:rFonts w:ascii="Times New Roman" w:eastAsia="Times New Roman" w:hAnsi="Times New Roman" w:cs="Times New Roman"/>
          <w:sz w:val="24"/>
          <w:szCs w:val="24"/>
        </w:rPr>
        <w:t>довлетворение  досуга жителей и активной физической культуры;</w:t>
      </w:r>
    </w:p>
    <w:p w:rsidR="00B97AD0" w:rsidRPr="007A7D5D" w:rsidRDefault="00B97AD0" w:rsidP="00B97AD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пропаганда культуры бурятского народа к национальным видам спорта.</w:t>
      </w:r>
    </w:p>
    <w:p w:rsidR="00B97AD0" w:rsidRPr="007A7D5D" w:rsidRDefault="00B97AD0" w:rsidP="00B97AD0">
      <w:p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w:t>
      </w:r>
      <w:r w:rsidRPr="007A7D5D">
        <w:rPr>
          <w:rFonts w:ascii="Times New Roman" w:eastAsia="Times New Roman" w:hAnsi="Times New Roman" w:cs="Times New Roman"/>
          <w:b/>
          <w:bCs/>
          <w:sz w:val="24"/>
          <w:szCs w:val="24"/>
        </w:rPr>
        <w:t>3. Целевая группа проекта.</w:t>
      </w:r>
    </w:p>
    <w:p w:rsidR="00B97AD0" w:rsidRDefault="00B97AD0" w:rsidP="00B97AD0">
      <w:pPr>
        <w:spacing w:after="0" w:line="240" w:lineRule="auto"/>
        <w:jc w:val="both"/>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Проект рассчитан нажителей МО "</w:t>
      </w:r>
      <w:r>
        <w:rPr>
          <w:rFonts w:ascii="Times New Roman" w:eastAsia="Times New Roman" w:hAnsi="Times New Roman" w:cs="Times New Roman"/>
          <w:sz w:val="24"/>
          <w:szCs w:val="24"/>
        </w:rPr>
        <w:t>Гаханы</w:t>
      </w:r>
      <w:r w:rsidRPr="007A7D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всех возрастных категорий</w:t>
      </w:r>
      <w:r w:rsidRPr="007A7D5D">
        <w:rPr>
          <w:rFonts w:ascii="Times New Roman" w:eastAsia="Times New Roman" w:hAnsi="Times New Roman" w:cs="Times New Roman"/>
          <w:sz w:val="24"/>
          <w:szCs w:val="24"/>
        </w:rPr>
        <w:t xml:space="preserve">, представителей различных профессиональных групп и социальных слоёв, среди них: работники культуры, </w:t>
      </w:r>
      <w:r>
        <w:rPr>
          <w:rFonts w:ascii="Times New Roman" w:eastAsia="Times New Roman" w:hAnsi="Times New Roman" w:cs="Times New Roman"/>
          <w:sz w:val="24"/>
          <w:szCs w:val="24"/>
        </w:rPr>
        <w:t>образования, сферы обслуживания, муниципальные служащие, учащиеся  МОУ Бадагуйская СОШ, пенсионеры.</w:t>
      </w:r>
      <w:r w:rsidRPr="007A7D5D">
        <w:rPr>
          <w:rFonts w:ascii="Times New Roman" w:eastAsia="Times New Roman" w:hAnsi="Times New Roman" w:cs="Times New Roman"/>
          <w:sz w:val="24"/>
          <w:szCs w:val="24"/>
        </w:rPr>
        <w:t xml:space="preserve"> Кроме того это не работающие жители деревни, </w:t>
      </w:r>
      <w:r>
        <w:rPr>
          <w:rFonts w:ascii="Times New Roman" w:eastAsia="Times New Roman" w:hAnsi="Times New Roman" w:cs="Times New Roman"/>
          <w:sz w:val="24"/>
          <w:szCs w:val="24"/>
        </w:rPr>
        <w:t>люди, которые чтут традиции предков, стремятся  попробовать свои физические возможности в данном виде спорта. Данный вид спорта прекрасен в любом возрасте, будь то школьник или пенсионер, уникален тем, что не обязательно быть физически подготовленным, главное в этом виде спорта- техника и выдержка.</w:t>
      </w:r>
    </w:p>
    <w:p w:rsidR="00B97AD0" w:rsidRDefault="00B97AD0" w:rsidP="00B97AD0">
      <w:pPr>
        <w:spacing w:after="0" w:line="240" w:lineRule="auto"/>
        <w:jc w:val="both"/>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Проект способствует осуществлению возрождени</w:t>
      </w:r>
      <w:r>
        <w:rPr>
          <w:rFonts w:ascii="Times New Roman" w:eastAsia="Times New Roman" w:hAnsi="Times New Roman" w:cs="Times New Roman"/>
          <w:sz w:val="24"/>
          <w:szCs w:val="24"/>
        </w:rPr>
        <w:t>я</w:t>
      </w:r>
      <w:r w:rsidRPr="007A7D5D">
        <w:rPr>
          <w:rFonts w:ascii="Times New Roman" w:eastAsia="Times New Roman" w:hAnsi="Times New Roman" w:cs="Times New Roman"/>
          <w:sz w:val="24"/>
          <w:szCs w:val="24"/>
        </w:rPr>
        <w:t xml:space="preserve"> культурных традиций, занятости молодёжи, привлечению внимания к проблемам</w:t>
      </w:r>
      <w:r>
        <w:rPr>
          <w:rFonts w:ascii="Times New Roman" w:eastAsia="Times New Roman" w:hAnsi="Times New Roman" w:cs="Times New Roman"/>
          <w:sz w:val="24"/>
          <w:szCs w:val="24"/>
        </w:rPr>
        <w:t xml:space="preserve"> сохранности традиции бурятского национального  вида спорта.</w:t>
      </w:r>
    </w:p>
    <w:p w:rsidR="00B97AD0" w:rsidRDefault="00B97AD0" w:rsidP="00B97AD0">
      <w:pPr>
        <w:spacing w:after="0" w:line="240" w:lineRule="auto"/>
        <w:jc w:val="both"/>
        <w:rPr>
          <w:rFonts w:ascii="Times New Roman" w:eastAsia="Times New Roman" w:hAnsi="Times New Roman" w:cs="Times New Roman"/>
          <w:sz w:val="24"/>
          <w:szCs w:val="24"/>
        </w:rPr>
      </w:pPr>
    </w:p>
    <w:p w:rsidR="00B97AD0" w:rsidRPr="007A7D5D" w:rsidRDefault="00B97AD0" w:rsidP="00B97AD0">
      <w:pPr>
        <w:spacing w:after="0" w:line="240" w:lineRule="auto"/>
        <w:jc w:val="both"/>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xml:space="preserve">      Средства, полученные в результате реализации проекта, будут расходоваться на </w:t>
      </w:r>
      <w:r>
        <w:rPr>
          <w:rFonts w:ascii="Times New Roman" w:eastAsia="Times New Roman" w:hAnsi="Times New Roman" w:cs="Times New Roman"/>
          <w:sz w:val="24"/>
          <w:szCs w:val="24"/>
        </w:rPr>
        <w:t>приобретение бурятского лука, стрел, мишеней и сувенирной продукции.</w:t>
      </w:r>
    </w:p>
    <w:p w:rsidR="00B97AD0" w:rsidRPr="007A7D5D" w:rsidRDefault="00B97AD0" w:rsidP="00B97AD0">
      <w:p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Проект соответствует следующим критериям:</w:t>
      </w:r>
    </w:p>
    <w:p w:rsidR="00B97AD0" w:rsidRPr="007A7D5D" w:rsidRDefault="00B97AD0" w:rsidP="00B97AD0">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A7D5D">
        <w:rPr>
          <w:rFonts w:ascii="Times New Roman" w:eastAsia="Times New Roman" w:hAnsi="Times New Roman" w:cs="Times New Roman"/>
          <w:i/>
          <w:iCs/>
          <w:sz w:val="24"/>
          <w:szCs w:val="24"/>
        </w:rPr>
        <w:t>" краткосрочность.</w:t>
      </w:r>
      <w:r w:rsidRPr="007A7D5D">
        <w:rPr>
          <w:rFonts w:ascii="Times New Roman" w:eastAsia="Times New Roman" w:hAnsi="Times New Roman" w:cs="Times New Roman"/>
          <w:sz w:val="24"/>
          <w:szCs w:val="24"/>
        </w:rPr>
        <w:t>Реализация проекта позволит получить конкретный результат в течение 5 месяцев 20</w:t>
      </w:r>
      <w:r>
        <w:rPr>
          <w:rFonts w:ascii="Times New Roman" w:eastAsia="Times New Roman" w:hAnsi="Times New Roman" w:cs="Times New Roman"/>
          <w:sz w:val="24"/>
          <w:szCs w:val="24"/>
        </w:rPr>
        <w:t>20</w:t>
      </w:r>
      <w:r w:rsidRPr="007A7D5D">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апрель</w:t>
      </w:r>
      <w:r w:rsidRPr="007A7D5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август</w:t>
      </w:r>
      <w:r w:rsidRPr="007A7D5D">
        <w:rPr>
          <w:rFonts w:ascii="Times New Roman" w:eastAsia="Times New Roman" w:hAnsi="Times New Roman" w:cs="Times New Roman"/>
          <w:sz w:val="24"/>
          <w:szCs w:val="24"/>
        </w:rPr>
        <w:t>);</w:t>
      </w:r>
    </w:p>
    <w:p w:rsidR="00B97AD0" w:rsidRPr="007A7D5D" w:rsidRDefault="00B97AD0" w:rsidP="00B97AD0">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A7D5D">
        <w:rPr>
          <w:rFonts w:ascii="Times New Roman" w:eastAsia="Times New Roman" w:hAnsi="Times New Roman" w:cs="Times New Roman"/>
          <w:i/>
          <w:iCs/>
          <w:sz w:val="24"/>
          <w:szCs w:val="24"/>
        </w:rPr>
        <w:t>" социальная направленность.</w:t>
      </w:r>
      <w:r w:rsidRPr="007A7D5D">
        <w:rPr>
          <w:rFonts w:ascii="Times New Roman" w:eastAsia="Times New Roman" w:hAnsi="Times New Roman" w:cs="Times New Roman"/>
          <w:sz w:val="24"/>
          <w:szCs w:val="24"/>
        </w:rPr>
        <w:t xml:space="preserve">Проект решает реальные потребности территории: возрождение народных традиций, занятость населения через </w:t>
      </w:r>
      <w:r>
        <w:rPr>
          <w:rFonts w:ascii="Times New Roman" w:eastAsia="Times New Roman" w:hAnsi="Times New Roman" w:cs="Times New Roman"/>
          <w:sz w:val="24"/>
          <w:szCs w:val="24"/>
        </w:rPr>
        <w:t>занятие лучным видом спорта</w:t>
      </w:r>
      <w:r w:rsidRPr="007A7D5D">
        <w:rPr>
          <w:rFonts w:ascii="Times New Roman" w:eastAsia="Times New Roman" w:hAnsi="Times New Roman" w:cs="Times New Roman"/>
          <w:sz w:val="24"/>
          <w:szCs w:val="24"/>
        </w:rPr>
        <w:t>, организация досуга;</w:t>
      </w:r>
    </w:p>
    <w:p w:rsidR="00B97AD0" w:rsidRPr="007A7D5D" w:rsidRDefault="00B97AD0" w:rsidP="00B97AD0">
      <w:pPr>
        <w:numPr>
          <w:ilvl w:val="0"/>
          <w:numId w:val="5"/>
        </w:numPr>
        <w:spacing w:before="100" w:beforeAutospacing="1" w:after="0" w:afterAutospacing="1" w:line="240" w:lineRule="auto"/>
        <w:jc w:val="both"/>
        <w:rPr>
          <w:rFonts w:ascii="Times New Roman" w:eastAsia="Times New Roman" w:hAnsi="Times New Roman" w:cs="Times New Roman"/>
          <w:sz w:val="24"/>
          <w:szCs w:val="24"/>
        </w:rPr>
      </w:pPr>
      <w:r w:rsidRPr="007A7D5D">
        <w:rPr>
          <w:rFonts w:ascii="Times New Roman" w:eastAsia="Times New Roman" w:hAnsi="Times New Roman" w:cs="Times New Roman"/>
          <w:i/>
          <w:iCs/>
          <w:sz w:val="24"/>
          <w:szCs w:val="24"/>
        </w:rPr>
        <w:t>" долговременная перспектива:</w:t>
      </w:r>
      <w:r w:rsidRPr="007A7D5D">
        <w:rPr>
          <w:rFonts w:ascii="Times New Roman" w:eastAsia="Times New Roman" w:hAnsi="Times New Roman" w:cs="Times New Roman"/>
          <w:sz w:val="24"/>
          <w:szCs w:val="24"/>
        </w:rPr>
        <w:t xml:space="preserve">В дальнейшем силами жителей деревни планируется продолжить работу по возрождению традиций </w:t>
      </w:r>
      <w:r>
        <w:rPr>
          <w:rFonts w:ascii="Times New Roman" w:eastAsia="Times New Roman" w:hAnsi="Times New Roman" w:cs="Times New Roman"/>
          <w:sz w:val="24"/>
          <w:szCs w:val="24"/>
        </w:rPr>
        <w:t>бурятского народа, участие в районных, окружных культурно-спортивных празднике «Сур-Харбан», межрегиональных состязаниях по данному виду спорта.</w:t>
      </w:r>
    </w:p>
    <w:p w:rsidR="00B97AD0" w:rsidRDefault="00B97AD0" w:rsidP="00B97AD0">
      <w:p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w:t>
      </w:r>
    </w:p>
    <w:p w:rsidR="00B97AD0" w:rsidRPr="007A7D5D" w:rsidRDefault="00B97AD0" w:rsidP="00B97A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-1022985</wp:posOffset>
            </wp:positionH>
            <wp:positionV relativeFrom="paragraph">
              <wp:posOffset>-701040</wp:posOffset>
            </wp:positionV>
            <wp:extent cx="7353300" cy="10401300"/>
            <wp:effectExtent l="1905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зор.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53300" cy="10401300"/>
                    </a:xfrm>
                    <a:prstGeom prst="rect">
                      <a:avLst/>
                    </a:prstGeom>
                  </pic:spPr>
                </pic:pic>
              </a:graphicData>
            </a:graphic>
          </wp:anchor>
        </w:drawing>
      </w:r>
      <w:r w:rsidRPr="007A7D5D">
        <w:rPr>
          <w:rFonts w:ascii="Times New Roman" w:eastAsia="Times New Roman" w:hAnsi="Times New Roman" w:cs="Times New Roman"/>
          <w:sz w:val="24"/>
          <w:szCs w:val="24"/>
        </w:rPr>
        <w:t>    </w:t>
      </w:r>
      <w:r w:rsidRPr="007A7D5D">
        <w:rPr>
          <w:rFonts w:ascii="Times New Roman" w:eastAsia="Times New Roman" w:hAnsi="Times New Roman" w:cs="Times New Roman"/>
          <w:b/>
          <w:bCs/>
          <w:sz w:val="24"/>
          <w:szCs w:val="24"/>
        </w:rPr>
        <w:t>4. Рабочий план проекта (по месяцам).</w:t>
      </w:r>
    </w:p>
    <w:tbl>
      <w:tblPr>
        <w:tblW w:w="0" w:type="auto"/>
        <w:tblCellSpacing w:w="15" w:type="dxa"/>
        <w:tblCellMar>
          <w:top w:w="15" w:type="dxa"/>
          <w:left w:w="15" w:type="dxa"/>
          <w:bottom w:w="15" w:type="dxa"/>
          <w:right w:w="15" w:type="dxa"/>
        </w:tblCellMar>
        <w:tblLook w:val="04A0"/>
      </w:tblPr>
      <w:tblGrid>
        <w:gridCol w:w="642"/>
        <w:gridCol w:w="8803"/>
      </w:tblGrid>
      <w:tr w:rsidR="00B97AD0" w:rsidRPr="007A7D5D" w:rsidTr="007E6792">
        <w:trPr>
          <w:tblCellSpacing w:w="15" w:type="dxa"/>
        </w:trPr>
        <w:tc>
          <w:tcPr>
            <w:tcW w:w="0" w:type="auto"/>
            <w:vAlign w:val="center"/>
            <w:hideMark/>
          </w:tcPr>
          <w:p w:rsidR="00B97AD0" w:rsidRPr="007A7D5D" w:rsidRDefault="00B97AD0" w:rsidP="007E6792">
            <w:pPr>
              <w:spacing w:after="0" w:line="240" w:lineRule="auto"/>
              <w:rPr>
                <w:rFonts w:ascii="Times New Roman" w:eastAsia="Times New Roman" w:hAnsi="Times New Roman" w:cs="Times New Roman"/>
                <w:sz w:val="24"/>
                <w:szCs w:val="24"/>
              </w:rPr>
            </w:pPr>
          </w:p>
        </w:tc>
        <w:tc>
          <w:tcPr>
            <w:tcW w:w="0" w:type="auto"/>
            <w:vAlign w:val="center"/>
            <w:hideMark/>
          </w:tcPr>
          <w:p w:rsidR="00B97AD0" w:rsidRPr="007A7D5D" w:rsidRDefault="00B97AD0" w:rsidP="007E6792">
            <w:pPr>
              <w:spacing w:after="0" w:line="240" w:lineRule="auto"/>
              <w:rPr>
                <w:rFonts w:ascii="Times New Roman" w:eastAsia="Times New Roman" w:hAnsi="Times New Roman" w:cs="Times New Roman"/>
                <w:sz w:val="24"/>
                <w:szCs w:val="24"/>
              </w:rPr>
            </w:pPr>
          </w:p>
        </w:tc>
      </w:tr>
      <w:tr w:rsidR="00B97AD0" w:rsidRPr="007A7D5D" w:rsidTr="007E6792">
        <w:trPr>
          <w:tblCellSpacing w:w="15" w:type="dxa"/>
        </w:trPr>
        <w:tc>
          <w:tcPr>
            <w:tcW w:w="0" w:type="auto"/>
            <w:hideMark/>
          </w:tcPr>
          <w:p w:rsidR="00B97AD0" w:rsidRPr="007A7D5D" w:rsidRDefault="00B97AD0" w:rsidP="007E67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март</w:t>
            </w:r>
          </w:p>
        </w:tc>
        <w:tc>
          <w:tcPr>
            <w:tcW w:w="0" w:type="auto"/>
            <w:hideMark/>
          </w:tcPr>
          <w:p w:rsidR="00B97AD0" w:rsidRPr="007A7D5D" w:rsidRDefault="00B97AD0" w:rsidP="007E67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бурятского лука, стрел, мишеней;</w:t>
            </w:r>
          </w:p>
        </w:tc>
      </w:tr>
      <w:tr w:rsidR="00B97AD0" w:rsidRPr="007A7D5D" w:rsidTr="007E6792">
        <w:trPr>
          <w:tblCellSpacing w:w="15" w:type="dxa"/>
        </w:trPr>
        <w:tc>
          <w:tcPr>
            <w:tcW w:w="0" w:type="auto"/>
            <w:hideMark/>
          </w:tcPr>
          <w:p w:rsidR="00B97AD0" w:rsidRDefault="00B97AD0" w:rsidP="007E6792"/>
        </w:tc>
        <w:tc>
          <w:tcPr>
            <w:tcW w:w="0" w:type="auto"/>
            <w:hideMark/>
          </w:tcPr>
          <w:p w:rsidR="00B97AD0" w:rsidRDefault="00B97AD0" w:rsidP="007E6792"/>
        </w:tc>
      </w:tr>
      <w:tr w:rsidR="00B97AD0" w:rsidRPr="007A7D5D" w:rsidTr="007E6792">
        <w:trPr>
          <w:tblCellSpacing w:w="15" w:type="dxa"/>
        </w:trPr>
        <w:tc>
          <w:tcPr>
            <w:tcW w:w="0" w:type="auto"/>
            <w:hideMark/>
          </w:tcPr>
          <w:p w:rsidR="00B97AD0" w:rsidRPr="007A7D5D" w:rsidRDefault="00B97AD0" w:rsidP="007E67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май</w:t>
            </w:r>
          </w:p>
        </w:tc>
        <w:tc>
          <w:tcPr>
            <w:tcW w:w="0" w:type="auto"/>
            <w:hideMark/>
          </w:tcPr>
          <w:p w:rsidR="00B97AD0" w:rsidRPr="007A7D5D" w:rsidRDefault="00B97AD0" w:rsidP="007E6792">
            <w:pPr>
              <w:spacing w:after="0" w:line="240" w:lineRule="auto"/>
              <w:jc w:val="both"/>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xml:space="preserve">проведение конкурса </w:t>
            </w:r>
            <w:r>
              <w:rPr>
                <w:rFonts w:ascii="Times New Roman" w:eastAsia="Times New Roman" w:hAnsi="Times New Roman" w:cs="Times New Roman"/>
                <w:sz w:val="24"/>
                <w:szCs w:val="24"/>
              </w:rPr>
              <w:t>среди населения по стрельбе из бурятского лука;</w:t>
            </w:r>
          </w:p>
        </w:tc>
      </w:tr>
      <w:tr w:rsidR="00B97AD0" w:rsidRPr="007A7D5D" w:rsidTr="007E6792">
        <w:trPr>
          <w:tblCellSpacing w:w="15" w:type="dxa"/>
        </w:trPr>
        <w:tc>
          <w:tcPr>
            <w:tcW w:w="0" w:type="auto"/>
            <w:hideMark/>
          </w:tcPr>
          <w:p w:rsidR="00B97AD0" w:rsidRPr="007A7D5D" w:rsidRDefault="00B97AD0" w:rsidP="007E67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июнь</w:t>
            </w:r>
          </w:p>
        </w:tc>
        <w:tc>
          <w:tcPr>
            <w:tcW w:w="0" w:type="auto"/>
            <w:hideMark/>
          </w:tcPr>
          <w:p w:rsidR="00B97AD0" w:rsidRPr="007A7D5D" w:rsidRDefault="00B97AD0" w:rsidP="007E67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конкурсантов в районном культурно-спортивном празднике «Сур-Харбан 2020»;</w:t>
            </w:r>
          </w:p>
        </w:tc>
      </w:tr>
      <w:tr w:rsidR="00B97AD0" w:rsidRPr="007A7D5D" w:rsidTr="007E6792">
        <w:trPr>
          <w:tblCellSpacing w:w="15" w:type="dxa"/>
        </w:trPr>
        <w:tc>
          <w:tcPr>
            <w:tcW w:w="0" w:type="auto"/>
            <w:hideMark/>
          </w:tcPr>
          <w:p w:rsidR="00B97AD0" w:rsidRPr="007A7D5D" w:rsidRDefault="00B97AD0" w:rsidP="007E67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июль</w:t>
            </w:r>
          </w:p>
        </w:tc>
        <w:tc>
          <w:tcPr>
            <w:tcW w:w="0" w:type="auto"/>
            <w:hideMark/>
          </w:tcPr>
          <w:p w:rsidR="00B97AD0" w:rsidRPr="007A7D5D" w:rsidRDefault="00B97AD0" w:rsidP="007E67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дальнейшие занятия по стрельбе из бурятского лука в течении теплого времени</w:t>
            </w:r>
            <w:r w:rsidRPr="007A7D5D">
              <w:rPr>
                <w:rFonts w:ascii="Times New Roman" w:eastAsia="Times New Roman" w:hAnsi="Times New Roman" w:cs="Times New Roman"/>
                <w:sz w:val="24"/>
                <w:szCs w:val="24"/>
              </w:rPr>
              <w:t>.</w:t>
            </w:r>
          </w:p>
        </w:tc>
      </w:tr>
    </w:tbl>
    <w:p w:rsidR="00B97AD0" w:rsidRDefault="00B97AD0" w:rsidP="00B97AD0">
      <w:p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w:t>
      </w:r>
      <w:r w:rsidRPr="007A7D5D">
        <w:rPr>
          <w:rFonts w:ascii="Times New Roman" w:eastAsia="Times New Roman" w:hAnsi="Times New Roman" w:cs="Times New Roman"/>
          <w:b/>
          <w:bCs/>
          <w:sz w:val="24"/>
          <w:szCs w:val="24"/>
        </w:rPr>
        <w:t>Участники проекта.</w:t>
      </w:r>
      <w:r w:rsidRPr="007A7D5D">
        <w:rPr>
          <w:rFonts w:ascii="Times New Roman" w:eastAsia="Times New Roman" w:hAnsi="Times New Roman" w:cs="Times New Roman"/>
          <w:sz w:val="24"/>
          <w:szCs w:val="24"/>
        </w:rPr>
        <w:br/>
      </w:r>
      <w:r>
        <w:rPr>
          <w:rFonts w:ascii="Times New Roman" w:eastAsia="Times New Roman" w:hAnsi="Times New Roman" w:cs="Times New Roman"/>
          <w:sz w:val="24"/>
          <w:szCs w:val="24"/>
        </w:rPr>
        <w:t>      В проекте задействованы все желающие муниципального образования «Гаханы»</w:t>
      </w:r>
    </w:p>
    <w:p w:rsidR="00B97AD0" w:rsidRDefault="00B97AD0" w:rsidP="00B97AD0">
      <w:p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Руководитель проекта: </w:t>
      </w:r>
      <w:r w:rsidRPr="007A7D5D">
        <w:rPr>
          <w:rFonts w:ascii="Times New Roman" w:eastAsia="Times New Roman" w:hAnsi="Times New Roman" w:cs="Times New Roman"/>
          <w:sz w:val="24"/>
          <w:szCs w:val="24"/>
        </w:rPr>
        <w:br/>
      </w:r>
      <w:r>
        <w:rPr>
          <w:rFonts w:ascii="Times New Roman" w:eastAsia="Times New Roman" w:hAnsi="Times New Roman" w:cs="Times New Roman"/>
          <w:sz w:val="24"/>
          <w:szCs w:val="24"/>
        </w:rPr>
        <w:t>Шакирова Анастасия Рашидовна–инструктор по спорту администрации МО «Гаханы»</w:t>
      </w:r>
      <w:r w:rsidRPr="007A7D5D">
        <w:rPr>
          <w:rFonts w:ascii="Times New Roman" w:eastAsia="Times New Roman" w:hAnsi="Times New Roman" w:cs="Times New Roman"/>
          <w:sz w:val="24"/>
          <w:szCs w:val="24"/>
        </w:rPr>
        <w:t> </w:t>
      </w:r>
    </w:p>
    <w:p w:rsidR="00B97AD0" w:rsidRDefault="00B97AD0" w:rsidP="00B97AD0">
      <w:pPr>
        <w:spacing w:after="0" w:line="240" w:lineRule="auto"/>
        <w:rPr>
          <w:rFonts w:ascii="Times New Roman" w:eastAsia="Times New Roman" w:hAnsi="Times New Roman" w:cs="Times New Roman"/>
          <w:b/>
          <w:bCs/>
          <w:sz w:val="24"/>
          <w:szCs w:val="24"/>
        </w:rPr>
      </w:pPr>
      <w:r w:rsidRPr="007A7D5D">
        <w:rPr>
          <w:rFonts w:ascii="Times New Roman" w:eastAsia="Times New Roman" w:hAnsi="Times New Roman" w:cs="Times New Roman"/>
          <w:sz w:val="24"/>
          <w:szCs w:val="24"/>
        </w:rPr>
        <w:t>      </w:t>
      </w:r>
      <w:r w:rsidRPr="007A7D5D">
        <w:rPr>
          <w:rFonts w:ascii="Times New Roman" w:eastAsia="Times New Roman" w:hAnsi="Times New Roman" w:cs="Times New Roman"/>
          <w:b/>
          <w:bCs/>
          <w:sz w:val="24"/>
          <w:szCs w:val="24"/>
        </w:rPr>
        <w:t> Конкретные ожидаемые результаты</w:t>
      </w:r>
      <w:r>
        <w:rPr>
          <w:rFonts w:ascii="Times New Roman" w:eastAsia="Times New Roman" w:hAnsi="Times New Roman" w:cs="Times New Roman"/>
          <w:b/>
          <w:bCs/>
          <w:sz w:val="24"/>
          <w:szCs w:val="24"/>
        </w:rPr>
        <w:t>:</w:t>
      </w:r>
    </w:p>
    <w:p w:rsidR="00B97AD0" w:rsidRDefault="00B97AD0" w:rsidP="00B97AD0">
      <w:pPr>
        <w:spacing w:after="0"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br/>
        <w:t>       После завершения проекта ожидается:</w:t>
      </w:r>
      <w:r w:rsidRPr="007A7D5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A7D5D">
        <w:rPr>
          <w:rFonts w:ascii="Times New Roman" w:eastAsia="Times New Roman" w:hAnsi="Times New Roman" w:cs="Times New Roman"/>
          <w:sz w:val="24"/>
          <w:szCs w:val="24"/>
        </w:rPr>
        <w:t>активизация населения</w:t>
      </w:r>
      <w:r>
        <w:rPr>
          <w:rFonts w:ascii="Times New Roman" w:eastAsia="Times New Roman" w:hAnsi="Times New Roman" w:cs="Times New Roman"/>
          <w:sz w:val="24"/>
          <w:szCs w:val="24"/>
        </w:rPr>
        <w:t>, повышения уровня культурно-спортивной жизни</w:t>
      </w:r>
      <w:r w:rsidRPr="007A7D5D">
        <w:rPr>
          <w:rFonts w:ascii="Times New Roman" w:eastAsia="Times New Roman" w:hAnsi="Times New Roman" w:cs="Times New Roman"/>
          <w:sz w:val="24"/>
          <w:szCs w:val="24"/>
        </w:rPr>
        <w:t>;</w:t>
      </w:r>
      <w:r w:rsidRPr="007A7D5D">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7A7D5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 xml:space="preserve">досуга </w:t>
      </w:r>
      <w:r w:rsidRPr="007A7D5D">
        <w:rPr>
          <w:rFonts w:ascii="Times New Roman" w:eastAsia="Times New Roman" w:hAnsi="Times New Roman" w:cs="Times New Roman"/>
          <w:sz w:val="24"/>
          <w:szCs w:val="24"/>
        </w:rPr>
        <w:t xml:space="preserve"> населения</w:t>
      </w:r>
      <w:r>
        <w:rPr>
          <w:rFonts w:ascii="Times New Roman" w:eastAsia="Times New Roman" w:hAnsi="Times New Roman" w:cs="Times New Roman"/>
          <w:sz w:val="24"/>
          <w:szCs w:val="24"/>
        </w:rPr>
        <w:t xml:space="preserve"> лучным видом спорта</w:t>
      </w:r>
      <w:r w:rsidRPr="007A7D5D">
        <w:rPr>
          <w:rFonts w:ascii="Times New Roman" w:eastAsia="Times New Roman" w:hAnsi="Times New Roman" w:cs="Times New Roman"/>
          <w:sz w:val="24"/>
          <w:szCs w:val="24"/>
        </w:rPr>
        <w:t>;</w:t>
      </w:r>
      <w:r>
        <w:rPr>
          <w:rFonts w:ascii="Times New Roman" w:eastAsia="Times New Roman" w:hAnsi="Times New Roman" w:cs="Times New Roman"/>
          <w:sz w:val="24"/>
          <w:szCs w:val="24"/>
        </w:rPr>
        <w:br/>
        <w:t>*вовлечение населения в возрождение традиций бурятского народа</w:t>
      </w:r>
      <w:r w:rsidRPr="007A7D5D">
        <w:rPr>
          <w:rFonts w:ascii="Times New Roman" w:eastAsia="Times New Roman" w:hAnsi="Times New Roman" w:cs="Times New Roman"/>
          <w:sz w:val="24"/>
          <w:szCs w:val="24"/>
        </w:rPr>
        <w:t>;</w:t>
      </w:r>
      <w:r w:rsidRPr="007A7D5D">
        <w:rPr>
          <w:rFonts w:ascii="Times New Roman" w:eastAsia="Times New Roman" w:hAnsi="Times New Roman" w:cs="Times New Roman"/>
          <w:sz w:val="24"/>
          <w:szCs w:val="24"/>
        </w:rPr>
        <w:br/>
      </w:r>
      <w:r>
        <w:rPr>
          <w:rFonts w:ascii="Times New Roman" w:eastAsia="Times New Roman" w:hAnsi="Times New Roman" w:cs="Times New Roman"/>
          <w:sz w:val="24"/>
          <w:szCs w:val="24"/>
        </w:rPr>
        <w:t>*занятия физической культурой как инструментом  профилактики заболеваемости среди населения;</w:t>
      </w:r>
    </w:p>
    <w:p w:rsidR="00B97AD0" w:rsidRPr="00D75D67" w:rsidRDefault="00B97AD0" w:rsidP="00B97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75D67">
        <w:rPr>
          <w:rFonts w:ascii="Times New Roman" w:eastAsia="Times New Roman" w:hAnsi="Times New Roman" w:cs="Times New Roman"/>
          <w:sz w:val="24"/>
          <w:szCs w:val="24"/>
        </w:rPr>
        <w:t>снижение преступности, безнадзорности, путем вовлечения населения в занятия стрельбой из национального бурятского лука.</w:t>
      </w:r>
    </w:p>
    <w:p w:rsidR="00B97AD0" w:rsidRPr="007A7D5D" w:rsidRDefault="00B97AD0" w:rsidP="00B97AD0">
      <w:p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br/>
        <w:t>       </w:t>
      </w:r>
      <w:r w:rsidRPr="007A7D5D">
        <w:rPr>
          <w:rFonts w:ascii="Times New Roman" w:eastAsia="Times New Roman" w:hAnsi="Times New Roman" w:cs="Times New Roman"/>
          <w:i/>
          <w:iCs/>
          <w:sz w:val="24"/>
          <w:szCs w:val="24"/>
        </w:rPr>
        <w:t>Главный ожидаемый результат</w:t>
      </w:r>
      <w:r w:rsidRPr="007A7D5D">
        <w:rPr>
          <w:rFonts w:ascii="Times New Roman" w:eastAsia="Times New Roman" w:hAnsi="Times New Roman" w:cs="Times New Roman"/>
          <w:sz w:val="24"/>
          <w:szCs w:val="24"/>
        </w:rPr>
        <w:t xml:space="preserve"> - возрождение </w:t>
      </w:r>
      <w:r>
        <w:rPr>
          <w:rFonts w:ascii="Times New Roman" w:eastAsia="Times New Roman" w:hAnsi="Times New Roman" w:cs="Times New Roman"/>
          <w:sz w:val="24"/>
          <w:szCs w:val="24"/>
        </w:rPr>
        <w:t>традиций национального  вида спорта</w:t>
      </w:r>
    </w:p>
    <w:p w:rsidR="00B97AD0" w:rsidRPr="007A7D5D" w:rsidRDefault="00B97AD0" w:rsidP="00B97AD0">
      <w:pPr>
        <w:spacing w:before="100" w:beforeAutospacing="1" w:after="100" w:afterAutospacing="1" w:line="240" w:lineRule="auto"/>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t>      </w:t>
      </w:r>
      <w:r w:rsidRPr="007A7D5D">
        <w:rPr>
          <w:rFonts w:ascii="Times New Roman" w:eastAsia="Times New Roman" w:hAnsi="Times New Roman" w:cs="Times New Roman"/>
          <w:b/>
          <w:bCs/>
          <w:sz w:val="24"/>
          <w:szCs w:val="24"/>
        </w:rPr>
        <w:t> Эффективность работы.</w:t>
      </w:r>
      <w:r w:rsidRPr="007A7D5D">
        <w:rPr>
          <w:rFonts w:ascii="Times New Roman" w:eastAsia="Times New Roman" w:hAnsi="Times New Roman" w:cs="Times New Roman"/>
          <w:sz w:val="24"/>
          <w:szCs w:val="24"/>
        </w:rPr>
        <w:br/>
        <w:t>       Эффективность проекта зависит от ряда факторов:</w:t>
      </w:r>
    </w:p>
    <w:p w:rsidR="00B97AD0" w:rsidRPr="007A7D5D" w:rsidRDefault="00B97AD0" w:rsidP="00B97AD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A7D5D">
        <w:rPr>
          <w:rFonts w:ascii="Times New Roman" w:eastAsia="Times New Roman" w:hAnsi="Times New Roman" w:cs="Times New Roman"/>
          <w:sz w:val="24"/>
          <w:szCs w:val="24"/>
        </w:rPr>
        <w:t>воевременное получение средств на реализацию;</w:t>
      </w:r>
    </w:p>
    <w:p w:rsidR="00B97AD0" w:rsidRPr="007A7D5D" w:rsidRDefault="00B97AD0" w:rsidP="00B97AD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продуктивность работы участников </w:t>
      </w:r>
      <w:r w:rsidRPr="007A7D5D">
        <w:rPr>
          <w:rFonts w:ascii="Times New Roman" w:eastAsia="Times New Roman" w:hAnsi="Times New Roman" w:cs="Times New Roman"/>
          <w:sz w:val="24"/>
          <w:szCs w:val="24"/>
        </w:rPr>
        <w:t>проекта;</w:t>
      </w:r>
    </w:p>
    <w:p w:rsidR="00B97AD0" w:rsidRPr="007A7D5D" w:rsidRDefault="00B97AD0" w:rsidP="00B97AD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7A7D5D">
        <w:rPr>
          <w:rFonts w:ascii="Times New Roman" w:eastAsia="Times New Roman" w:hAnsi="Times New Roman" w:cs="Times New Roman"/>
          <w:sz w:val="24"/>
          <w:szCs w:val="24"/>
        </w:rPr>
        <w:t>аинтересованности</w:t>
      </w:r>
      <w:r>
        <w:rPr>
          <w:rFonts w:ascii="Times New Roman" w:eastAsia="Times New Roman" w:hAnsi="Times New Roman" w:cs="Times New Roman"/>
          <w:sz w:val="24"/>
          <w:szCs w:val="24"/>
        </w:rPr>
        <w:t xml:space="preserve"> и активности </w:t>
      </w:r>
      <w:r w:rsidRPr="007A7D5D">
        <w:rPr>
          <w:rFonts w:ascii="Times New Roman" w:eastAsia="Times New Roman" w:hAnsi="Times New Roman" w:cs="Times New Roman"/>
          <w:sz w:val="24"/>
          <w:szCs w:val="24"/>
        </w:rPr>
        <w:t xml:space="preserve"> все</w:t>
      </w:r>
      <w:r>
        <w:rPr>
          <w:rFonts w:ascii="Times New Roman" w:eastAsia="Times New Roman" w:hAnsi="Times New Roman" w:cs="Times New Roman"/>
          <w:sz w:val="24"/>
          <w:szCs w:val="24"/>
        </w:rPr>
        <w:t>го населенияв принятии участия в проекте</w:t>
      </w:r>
    </w:p>
    <w:p w:rsidR="00B97AD0" w:rsidRDefault="00B97AD0" w:rsidP="00B97AD0">
      <w:pPr>
        <w:spacing w:after="0" w:line="240" w:lineRule="auto"/>
        <w:jc w:val="both"/>
        <w:rPr>
          <w:rFonts w:ascii="Times New Roman" w:eastAsia="Times New Roman" w:hAnsi="Times New Roman" w:cs="Times New Roman"/>
          <w:b/>
          <w:bCs/>
          <w:sz w:val="24"/>
          <w:szCs w:val="24"/>
        </w:rPr>
      </w:pPr>
      <w:r w:rsidRPr="007A7D5D">
        <w:rPr>
          <w:rFonts w:ascii="Times New Roman" w:eastAsia="Times New Roman" w:hAnsi="Times New Roman" w:cs="Times New Roman"/>
          <w:sz w:val="24"/>
          <w:szCs w:val="24"/>
        </w:rPr>
        <w:t>      </w:t>
      </w:r>
      <w:r w:rsidRPr="007A7D5D">
        <w:rPr>
          <w:rFonts w:ascii="Times New Roman" w:eastAsia="Times New Roman" w:hAnsi="Times New Roman" w:cs="Times New Roman"/>
          <w:b/>
          <w:bCs/>
          <w:sz w:val="24"/>
          <w:szCs w:val="24"/>
        </w:rPr>
        <w:t> Дальнейшее развитие проекта.</w:t>
      </w:r>
    </w:p>
    <w:p w:rsidR="00B97AD0" w:rsidRDefault="00B97AD0" w:rsidP="00B97AD0">
      <w:pPr>
        <w:spacing w:after="0" w:line="240" w:lineRule="auto"/>
        <w:jc w:val="both"/>
        <w:rPr>
          <w:rFonts w:ascii="Times New Roman" w:eastAsia="Times New Roman" w:hAnsi="Times New Roman" w:cs="Times New Roman"/>
          <w:sz w:val="24"/>
          <w:szCs w:val="24"/>
        </w:rPr>
      </w:pPr>
      <w:r w:rsidRPr="007A7D5D">
        <w:rPr>
          <w:rFonts w:ascii="Times New Roman" w:eastAsia="Times New Roman" w:hAnsi="Times New Roman" w:cs="Times New Roman"/>
          <w:sz w:val="24"/>
          <w:szCs w:val="24"/>
        </w:rPr>
        <w:br/>
        <w:t xml:space="preserve">       По истечении сроков финансирования работа по возрождению культурно- исторических традиций </w:t>
      </w:r>
      <w:r>
        <w:rPr>
          <w:rFonts w:ascii="Times New Roman" w:eastAsia="Times New Roman" w:hAnsi="Times New Roman" w:cs="Times New Roman"/>
          <w:sz w:val="24"/>
          <w:szCs w:val="24"/>
        </w:rPr>
        <w:t xml:space="preserve">бурятского народа </w:t>
      </w:r>
      <w:r w:rsidRPr="007A7D5D">
        <w:rPr>
          <w:rFonts w:ascii="Times New Roman" w:eastAsia="Times New Roman" w:hAnsi="Times New Roman" w:cs="Times New Roman"/>
          <w:sz w:val="24"/>
          <w:szCs w:val="24"/>
        </w:rPr>
        <w:t xml:space="preserve"> будет продолжаться.</w:t>
      </w:r>
      <w:r w:rsidRPr="007A7D5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П</w:t>
      </w:r>
      <w:r w:rsidRPr="007A7D5D">
        <w:rPr>
          <w:rFonts w:ascii="Times New Roman" w:eastAsia="Times New Roman" w:hAnsi="Times New Roman" w:cs="Times New Roman"/>
          <w:sz w:val="24"/>
          <w:szCs w:val="24"/>
        </w:rPr>
        <w:t xml:space="preserve">ланируется </w:t>
      </w:r>
      <w:r>
        <w:rPr>
          <w:rFonts w:ascii="Times New Roman" w:eastAsia="Times New Roman" w:hAnsi="Times New Roman" w:cs="Times New Roman"/>
          <w:sz w:val="24"/>
          <w:szCs w:val="24"/>
        </w:rPr>
        <w:t xml:space="preserve"> организовать занятия с мастерами лучного спорта , ежегодные участия в культурно-спортивных мероприятиях , связанных с национальным видом спорта.</w:t>
      </w:r>
    </w:p>
    <w:p w:rsidR="00B97AD0" w:rsidRPr="007A7D5D" w:rsidRDefault="00B97AD0" w:rsidP="00B97AD0">
      <w:pPr>
        <w:spacing w:after="0" w:line="240" w:lineRule="auto"/>
        <w:jc w:val="both"/>
        <w:rPr>
          <w:rFonts w:ascii="Times New Roman" w:eastAsia="Times New Roman" w:hAnsi="Times New Roman" w:cs="Times New Roman"/>
          <w:b/>
          <w:bCs/>
          <w:sz w:val="24"/>
          <w:szCs w:val="24"/>
        </w:rPr>
      </w:pPr>
    </w:p>
    <w:p w:rsidR="00B97AD0" w:rsidRDefault="00B97AD0" w:rsidP="00B97AD0">
      <w:pPr>
        <w:pStyle w:val="a6"/>
        <w:tabs>
          <w:tab w:val="left" w:pos="4185"/>
        </w:tabs>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D61FB1">
        <w:rPr>
          <w:rFonts w:ascii="Times New Roman" w:hAnsi="Times New Roman" w:cs="Times New Roman"/>
          <w:sz w:val="24"/>
          <w:szCs w:val="24"/>
        </w:rPr>
        <w:t>.</w:t>
      </w:r>
      <w:r>
        <w:rPr>
          <w:rFonts w:ascii="Times New Roman" w:hAnsi="Times New Roman" w:cs="Times New Roman"/>
          <w:sz w:val="24"/>
          <w:szCs w:val="24"/>
        </w:rPr>
        <w:t>ИНАЯ ДОПОЛНИТЕЛЬНАЯ ИНФОРМАЦИЯ.</w:t>
      </w:r>
    </w:p>
    <w:p w:rsidR="00B97AD0" w:rsidRDefault="00B97AD0" w:rsidP="00B97AD0">
      <w:pPr>
        <w:pStyle w:val="a6"/>
        <w:tabs>
          <w:tab w:val="left" w:pos="4185"/>
        </w:tabs>
        <w:jc w:val="both"/>
        <w:rPr>
          <w:rFonts w:ascii="Times New Roman" w:hAnsi="Times New Roman" w:cs="Times New Roman"/>
          <w:sz w:val="24"/>
          <w:szCs w:val="24"/>
        </w:rPr>
      </w:pPr>
    </w:p>
    <w:p w:rsidR="00B97AD0" w:rsidRDefault="00B97AD0" w:rsidP="00B97AD0">
      <w:pPr>
        <w:pStyle w:val="a6"/>
        <w:tabs>
          <w:tab w:val="left" w:pos="4185"/>
        </w:tabs>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«Гаханы» включает в себя пять населенных пунктов :д. Бадагуй, Идыгей, Маралтуй, Молой, Каменка. Численность составляет 615 чел.  Население состоит из бурятского народа, чтущих свои обычаи и традиции. Есть и национальные праздники, где буряты показывают свои навыки в освоение национальных видов спорта таких, как бурятская борьба, конный скачки, стрельба из бурятского лука. </w:t>
      </w:r>
    </w:p>
    <w:p w:rsidR="00B97AD0" w:rsidRDefault="00B97AD0" w:rsidP="00B97AD0">
      <w:pPr>
        <w:pStyle w:val="a6"/>
        <w:tabs>
          <w:tab w:val="left" w:pos="4185"/>
        </w:tabs>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1" locked="0" layoutInCell="1" allowOverlap="1">
            <wp:simplePos x="0" y="0"/>
            <wp:positionH relativeFrom="column">
              <wp:posOffset>-1042035</wp:posOffset>
            </wp:positionH>
            <wp:positionV relativeFrom="paragraph">
              <wp:posOffset>-701040</wp:posOffset>
            </wp:positionV>
            <wp:extent cx="7353300" cy="10401300"/>
            <wp:effectExtent l="19050" t="0" r="0" b="0"/>
            <wp:wrapNone/>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зор.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53300" cy="10401300"/>
                    </a:xfrm>
                    <a:prstGeom prst="rect">
                      <a:avLst/>
                    </a:prstGeom>
                  </pic:spPr>
                </pic:pic>
              </a:graphicData>
            </a:graphic>
          </wp:anchor>
        </w:drawing>
      </w:r>
      <w:r w:rsidRPr="00F1508B">
        <w:rPr>
          <w:rFonts w:ascii="Times New Roman" w:hAnsi="Times New Roman" w:cs="Times New Roman"/>
          <w:sz w:val="24"/>
          <w:szCs w:val="24"/>
        </w:rPr>
        <w:t xml:space="preserve">Население МО «Гаханы»  физически активны, несмотря на то, что нет условий для занятий физической культурой и в частности стрельбой из национального лука. Кроме того на нашей земле есть </w:t>
      </w:r>
      <w:r>
        <w:rPr>
          <w:rFonts w:ascii="Times New Roman" w:hAnsi="Times New Roman" w:cs="Times New Roman"/>
          <w:sz w:val="24"/>
          <w:szCs w:val="24"/>
        </w:rPr>
        <w:t xml:space="preserve">и </w:t>
      </w:r>
      <w:r w:rsidRPr="00F1508B">
        <w:rPr>
          <w:rFonts w:ascii="Times New Roman" w:hAnsi="Times New Roman" w:cs="Times New Roman"/>
          <w:sz w:val="24"/>
          <w:szCs w:val="24"/>
        </w:rPr>
        <w:t>мастера спорта по бурятскому луку.</w:t>
      </w:r>
    </w:p>
    <w:p w:rsidR="00B97AD0" w:rsidRDefault="00B97AD0" w:rsidP="00B97AD0">
      <w:pPr>
        <w:pStyle w:val="a6"/>
        <w:tabs>
          <w:tab w:val="left" w:pos="4185"/>
        </w:tabs>
        <w:jc w:val="both"/>
        <w:rPr>
          <w:rFonts w:ascii="Times New Roman" w:eastAsia="Times New Roman" w:hAnsi="Times New Roman" w:cs="Times New Roman"/>
          <w:b/>
          <w:bCs/>
          <w:noProof/>
          <w:sz w:val="24"/>
          <w:szCs w:val="24"/>
        </w:rPr>
      </w:pPr>
    </w:p>
    <w:p w:rsidR="00B97AD0" w:rsidRDefault="00B97AD0" w:rsidP="00B97AD0">
      <w:pPr>
        <w:pStyle w:val="a6"/>
        <w:tabs>
          <w:tab w:val="left" w:pos="4185"/>
        </w:tabs>
        <w:jc w:val="both"/>
        <w:rPr>
          <w:rFonts w:ascii="Times New Roman" w:hAnsi="Times New Roman" w:cs="Times New Roman"/>
          <w:sz w:val="24"/>
          <w:szCs w:val="24"/>
        </w:rPr>
      </w:pPr>
      <w:r>
        <w:rPr>
          <w:rFonts w:ascii="Times New Roman" w:hAnsi="Times New Roman" w:cs="Times New Roman"/>
          <w:sz w:val="24"/>
          <w:szCs w:val="24"/>
        </w:rPr>
        <w:t xml:space="preserve">      У жителей населения есть стремление заняться данным видом спорта, для этого они выезжают в соседние муниципальные образования на тренировки с мастерами.  Участвуют в соревнованиях по стрельбе из бурятского лука.                                                                 </w:t>
      </w:r>
      <w:r w:rsidRPr="00F1508B">
        <w:rPr>
          <w:rFonts w:ascii="Times New Roman" w:hAnsi="Times New Roman" w:cs="Times New Roman"/>
          <w:sz w:val="24"/>
          <w:szCs w:val="24"/>
        </w:rPr>
        <w:t xml:space="preserve">Молодые ребята </w:t>
      </w:r>
      <w:r>
        <w:rPr>
          <w:rFonts w:ascii="Times New Roman" w:hAnsi="Times New Roman" w:cs="Times New Roman"/>
          <w:sz w:val="24"/>
          <w:szCs w:val="24"/>
        </w:rPr>
        <w:t xml:space="preserve">медленно, но уверено возрождают </w:t>
      </w:r>
      <w:r w:rsidRPr="00F1508B">
        <w:rPr>
          <w:rFonts w:ascii="Times New Roman" w:hAnsi="Times New Roman" w:cs="Times New Roman"/>
          <w:sz w:val="24"/>
          <w:szCs w:val="24"/>
        </w:rPr>
        <w:t xml:space="preserve"> культур</w:t>
      </w:r>
      <w:r>
        <w:rPr>
          <w:rFonts w:ascii="Times New Roman" w:hAnsi="Times New Roman" w:cs="Times New Roman"/>
          <w:sz w:val="24"/>
          <w:szCs w:val="24"/>
        </w:rPr>
        <w:t>у</w:t>
      </w:r>
      <w:r w:rsidRPr="00F1508B">
        <w:rPr>
          <w:rFonts w:ascii="Times New Roman" w:hAnsi="Times New Roman" w:cs="Times New Roman"/>
          <w:sz w:val="24"/>
          <w:szCs w:val="24"/>
        </w:rPr>
        <w:t xml:space="preserve"> бурятского вида спорта.</w:t>
      </w:r>
    </w:p>
    <w:p w:rsidR="00B97AD0" w:rsidRPr="00F1508B" w:rsidRDefault="00B97AD0" w:rsidP="00B97AD0">
      <w:pPr>
        <w:pStyle w:val="a6"/>
        <w:tabs>
          <w:tab w:val="left" w:pos="4185"/>
        </w:tabs>
        <w:jc w:val="both"/>
        <w:rPr>
          <w:rFonts w:ascii="Times New Roman" w:hAnsi="Times New Roman" w:cs="Times New Roman"/>
          <w:sz w:val="24"/>
          <w:szCs w:val="24"/>
        </w:rPr>
      </w:pPr>
    </w:p>
    <w:p w:rsidR="00B97AD0" w:rsidRPr="00793505" w:rsidRDefault="00B97AD0" w:rsidP="00B97AD0">
      <w:pPr>
        <w:pStyle w:val="a6"/>
        <w:tabs>
          <w:tab w:val="left" w:pos="4185"/>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86225" cy="3190875"/>
            <wp:effectExtent l="19050" t="0" r="9525" b="0"/>
            <wp:docPr id="17" name="Рисунок 1" descr="C:\Users\G\Desktop\Downloads\IMG-7ba374bf16c40fc9ce644d7901704b8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esktop\Downloads\IMG-7ba374bf16c40fc9ce644d7901704b89-V.jpg"/>
                    <pic:cNvPicPr>
                      <a:picLocks noChangeAspect="1" noChangeArrowheads="1"/>
                    </pic:cNvPicPr>
                  </pic:nvPicPr>
                  <pic:blipFill>
                    <a:blip r:embed="rId18"/>
                    <a:srcRect/>
                    <a:stretch>
                      <a:fillRect/>
                    </a:stretch>
                  </pic:blipFill>
                  <pic:spPr bwMode="auto">
                    <a:xfrm>
                      <a:off x="0" y="0"/>
                      <a:ext cx="4086225" cy="3190875"/>
                    </a:xfrm>
                    <a:prstGeom prst="rect">
                      <a:avLst/>
                    </a:prstGeom>
                    <a:noFill/>
                    <a:ln w="9525">
                      <a:noFill/>
                      <a:miter lim="800000"/>
                      <a:headEnd/>
                      <a:tailEnd/>
                    </a:ln>
                  </pic:spPr>
                </pic:pic>
              </a:graphicData>
            </a:graphic>
          </wp:inline>
        </w:drawing>
      </w:r>
    </w:p>
    <w:p w:rsidR="00B97AD0" w:rsidRDefault="00B97AD0" w:rsidP="00B97AD0">
      <w:pPr>
        <w:tabs>
          <w:tab w:val="left" w:pos="2310"/>
        </w:tabs>
      </w:pPr>
      <w:r>
        <w:tab/>
      </w:r>
    </w:p>
    <w:p w:rsidR="00B97AD0" w:rsidRDefault="00B97AD0" w:rsidP="00B957F8">
      <w:pPr>
        <w:rPr>
          <w:rFonts w:ascii="Times New Roman" w:hAnsi="Times New Roman" w:cs="Times New Roman"/>
          <w:sz w:val="18"/>
          <w:szCs w:val="18"/>
        </w:rPr>
      </w:pPr>
      <w:r w:rsidRPr="00B97AD0">
        <w:rPr>
          <w:rFonts w:ascii="Times New Roman" w:hAnsi="Times New Roman" w:cs="Times New Roman"/>
          <w:noProof/>
          <w:sz w:val="18"/>
          <w:szCs w:val="18"/>
        </w:rPr>
        <w:drawing>
          <wp:inline distT="0" distB="0" distL="0" distR="0">
            <wp:extent cx="4581525" cy="3295650"/>
            <wp:effectExtent l="19050" t="0" r="9525" b="0"/>
            <wp:docPr id="21"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19"/>
                    <a:srcRect/>
                    <a:stretch>
                      <a:fillRect/>
                    </a:stretch>
                  </pic:blipFill>
                  <pic:spPr bwMode="auto">
                    <a:xfrm>
                      <a:off x="0" y="0"/>
                      <a:ext cx="4581525" cy="3295650"/>
                    </a:xfrm>
                    <a:prstGeom prst="rect">
                      <a:avLst/>
                    </a:prstGeom>
                    <a:noFill/>
                    <a:ln w="9525">
                      <a:noFill/>
                      <a:miter lim="800000"/>
                      <a:headEnd/>
                      <a:tailEnd/>
                    </a:ln>
                  </pic:spPr>
                </pic:pic>
              </a:graphicData>
            </a:graphic>
          </wp:inline>
        </w:drawing>
      </w:r>
    </w:p>
    <w:p w:rsidR="00BD11CB" w:rsidRPr="00166D66" w:rsidRDefault="00BD11CB" w:rsidP="00BD11CB">
      <w:pPr>
        <w:pStyle w:val="3"/>
        <w:spacing w:after="0"/>
        <w:ind w:firstLine="0"/>
        <w:jc w:val="center"/>
        <w:rPr>
          <w:rFonts w:ascii="Times New Roman" w:eastAsia="Times New Roman" w:hAnsi="Times New Roman"/>
          <w:b/>
          <w:sz w:val="28"/>
          <w:szCs w:val="28"/>
          <w:u w:val="single"/>
        </w:rPr>
      </w:pPr>
      <w:r w:rsidRPr="00166D66">
        <w:rPr>
          <w:rFonts w:ascii="Times New Roman" w:eastAsia="Times New Roman" w:hAnsi="Times New Roman"/>
          <w:b/>
          <w:sz w:val="28"/>
          <w:szCs w:val="28"/>
          <w:u w:val="single"/>
        </w:rPr>
        <w:lastRenderedPageBreak/>
        <w:t xml:space="preserve">В С Е Р О С С И Й С К А Я  П Е Р Е П И С Ь   </w:t>
      </w:r>
    </w:p>
    <w:p w:rsidR="00BD11CB" w:rsidRPr="00166D66" w:rsidRDefault="00BD11CB" w:rsidP="00BD11CB">
      <w:pPr>
        <w:pStyle w:val="3"/>
        <w:spacing w:after="0"/>
        <w:ind w:firstLine="0"/>
        <w:jc w:val="center"/>
        <w:rPr>
          <w:rFonts w:ascii="Times New Roman" w:eastAsia="Times New Roman" w:hAnsi="Times New Roman"/>
          <w:b/>
          <w:sz w:val="28"/>
          <w:szCs w:val="28"/>
          <w:u w:val="single"/>
        </w:rPr>
      </w:pPr>
      <w:r w:rsidRPr="00166D66">
        <w:rPr>
          <w:rFonts w:ascii="Times New Roman" w:eastAsia="Times New Roman" w:hAnsi="Times New Roman"/>
          <w:b/>
          <w:sz w:val="28"/>
          <w:szCs w:val="28"/>
          <w:u w:val="single"/>
        </w:rPr>
        <w:t xml:space="preserve"> Н А С Е Л Е  Н И Я  2020</w:t>
      </w:r>
    </w:p>
    <w:p w:rsidR="00BD11CB" w:rsidRPr="00B85838" w:rsidRDefault="00BD11CB" w:rsidP="00BD11CB">
      <w:pPr>
        <w:pStyle w:val="3"/>
        <w:spacing w:after="0"/>
        <w:ind w:firstLine="0"/>
        <w:jc w:val="center"/>
        <w:rPr>
          <w:rFonts w:ascii="Times New Roman" w:eastAsia="Times New Roman" w:hAnsi="Times New Roman"/>
          <w:b/>
          <w:sz w:val="22"/>
          <w:szCs w:val="22"/>
        </w:rPr>
      </w:pPr>
    </w:p>
    <w:p w:rsidR="00BD11CB" w:rsidRPr="00B85838" w:rsidRDefault="00BD11CB" w:rsidP="00BD11CB">
      <w:pPr>
        <w:pStyle w:val="3"/>
        <w:spacing w:after="0"/>
        <w:rPr>
          <w:rFonts w:ascii="Times New Roman" w:eastAsia="Times New Roman" w:hAnsi="Times New Roman"/>
          <w:sz w:val="22"/>
          <w:szCs w:val="22"/>
        </w:rPr>
      </w:pPr>
      <w:r w:rsidRPr="00B85838">
        <w:rPr>
          <w:rFonts w:ascii="Times New Roman" w:eastAsia="Times New Roman" w:hAnsi="Times New Roman"/>
          <w:sz w:val="22"/>
          <w:szCs w:val="22"/>
        </w:rPr>
        <w:t>Во исполнение пункта 3 постановления Правительства Российской Федерации от 29 сентября 2017 года № 1185 «Об образовании Комиссии Правительства Российской Федерации по проведению Всероссийской переписи населения 2020 года», издано постановление мэра МО «Баяндаевскийский район»  от 29.03.19 г. № 64п/19 «Об организации мероприятий по подготовке и проведению Всероссийской переписи населения 2020 г. на территории МО «Баяндаевский район».</w:t>
      </w:r>
    </w:p>
    <w:p w:rsidR="00BD11CB" w:rsidRPr="00B85838" w:rsidRDefault="00BD11CB" w:rsidP="00BD11CB">
      <w:pPr>
        <w:pStyle w:val="31"/>
        <w:suppressAutoHyphens/>
        <w:spacing w:after="0"/>
        <w:ind w:left="0"/>
        <w:rPr>
          <w:rFonts w:ascii="Times New Roman" w:eastAsia="Times New Roman" w:hAnsi="Times New Roman"/>
          <w:sz w:val="22"/>
          <w:szCs w:val="22"/>
        </w:rPr>
      </w:pPr>
      <w:r w:rsidRPr="00B85838">
        <w:rPr>
          <w:rFonts w:ascii="Times New Roman" w:eastAsia="Times New Roman" w:hAnsi="Times New Roman"/>
          <w:sz w:val="22"/>
          <w:szCs w:val="22"/>
        </w:rPr>
        <w:t>Одной из первоочередных задач  в 2019 году является проведение мероприятий, которые обеспечат полноту охвата населения переписью и качество получаемых итогов. Все эти мероприятия могут выполнены только в тесном взаимодействии с администрацией  района и сельских поселений. И качество их выполнения во многом зависит от отношения администрации к вопросам переписи, понимания важности каждого подготовительного этапа.</w:t>
      </w:r>
    </w:p>
    <w:p w:rsidR="00BD11CB" w:rsidRPr="00B85838" w:rsidRDefault="00BD11CB" w:rsidP="00BD11CB">
      <w:pPr>
        <w:jc w:val="both"/>
        <w:rPr>
          <w:rFonts w:ascii="Times New Roman" w:eastAsia="Times New Roman" w:hAnsi="Times New Roman"/>
        </w:rPr>
      </w:pPr>
      <w:r w:rsidRPr="00B85838">
        <w:rPr>
          <w:rFonts w:ascii="Times New Roman" w:eastAsia="Times New Roman" w:hAnsi="Times New Roman"/>
        </w:rPr>
        <w:t>В связи с чем, 17 июня текущего года в районе проведено первое заседание комиссии  под председательством  заместителя Мэра МО «Баяндаевский район» Моноева В.Р. На заседании приняли активное участие Главы  администраций поселений.</w:t>
      </w:r>
    </w:p>
    <w:p w:rsidR="00BD11CB" w:rsidRPr="00B85838" w:rsidRDefault="00BD11CB" w:rsidP="00BD11CB">
      <w:pPr>
        <w:spacing w:before="240"/>
        <w:jc w:val="both"/>
        <w:rPr>
          <w:rFonts w:ascii="Times New Roman" w:eastAsia="Times New Roman" w:hAnsi="Times New Roman"/>
        </w:rPr>
      </w:pPr>
      <w:r w:rsidRPr="00B85838">
        <w:rPr>
          <w:rFonts w:ascii="Times New Roman" w:eastAsia="Times New Roman" w:hAnsi="Times New Roman"/>
        </w:rPr>
        <w:t xml:space="preserve">          Начальником отдела статистики в п.Усть-Ордынский  Бураевым В.Б. на заседании, было обращено особое внимание Главам поселений о представлении наиболее полной информации не только по перечню домов, но и по численности проживающего по каждому дому населения. Не менее важным вопросом при подготовке к переписи населения  является </w:t>
      </w:r>
      <w:r w:rsidRPr="00B85838">
        <w:rPr>
          <w:rFonts w:ascii="Times New Roman" w:eastAsia="Times New Roman" w:hAnsi="Times New Roman"/>
          <w:u w:val="single"/>
        </w:rPr>
        <w:t>обеспечение наличия в муниципальных образованиях указателей названий улиц, номеров домов и квартир</w:t>
      </w:r>
      <w:r w:rsidRPr="00B85838">
        <w:rPr>
          <w:rFonts w:ascii="Times New Roman" w:eastAsia="Times New Roman" w:hAnsi="Times New Roman"/>
        </w:rPr>
        <w:t>, а также уличного освещения. Эта обязанность органов исполнительной власти субъектов Российской Федерации и органов местного самоуправления определена ст.5 Федерального закона от 25.01.2002 года № 8-ФЗ «О Всероссийской переписи населения». Согласно установленным правилам и нормам технической эксплуатации жилищного фонда и других зданий и сооружений, на всех угловых домах на пересечении улиц должен быть указатель с ясно видимым и чётко написанным названием проспекта, площади, улицы, переулка, проезда и т.д.; на каждом доме должен быть номерной знак; в многоквартирных домах на дверях подъездов и квартир указываются номера квартир. На следующем заседании комиссии будут рассматриваться отчеты о проделанных мероприятиях по подготовке проведения Всероссийской переписи населения -2020 г. в сельских поселениях.</w:t>
      </w:r>
    </w:p>
    <w:p w:rsidR="00BD11CB" w:rsidRPr="00B85838" w:rsidRDefault="00BD11CB" w:rsidP="00BD11CB">
      <w:pPr>
        <w:spacing w:after="0"/>
        <w:ind w:firstLine="709"/>
        <w:jc w:val="both"/>
        <w:rPr>
          <w:rFonts w:ascii="Times New Roman" w:eastAsia="Times New Roman" w:hAnsi="Times New Roman"/>
        </w:rPr>
      </w:pPr>
      <w:r w:rsidRPr="00B85838">
        <w:rPr>
          <w:rFonts w:ascii="Times New Roman" w:eastAsia="Times New Roman" w:hAnsi="Times New Roman"/>
        </w:rPr>
        <w:t xml:space="preserve">9-10 июля 2019 года в Иркутскстате прошла учеба специалистов районного звена и уполномоченных по вопросам переписи населения по методике составления списков домов и организационного плана проведения ВПН 2020. </w:t>
      </w:r>
    </w:p>
    <w:p w:rsidR="00BD11CB" w:rsidRPr="00B85838" w:rsidRDefault="00BD11CB" w:rsidP="00BD11CB">
      <w:pPr>
        <w:spacing w:after="0"/>
        <w:ind w:firstLine="709"/>
        <w:jc w:val="both"/>
        <w:rPr>
          <w:rFonts w:ascii="Times New Roman" w:eastAsia="Times New Roman" w:hAnsi="Times New Roman"/>
        </w:rPr>
      </w:pPr>
      <w:r w:rsidRPr="00B85838">
        <w:rPr>
          <w:rFonts w:ascii="Times New Roman" w:eastAsia="Times New Roman" w:hAnsi="Times New Roman"/>
        </w:rPr>
        <w:t>Согласно плану  мероприятий в августе – сентябре т.г. отделом гос. статистики будет проводиться набор  внештатных сотрудников в качестве регистраторов. Кандидатуры должны пройти согласование с администрацией муниципального образования. Регистраторскому обходу подлежат населенные пункты численностью не менее 200 чел. По Баяндаевского р-ну предварительная численность регистраторов 6 человек. Оплата труда за 30 календарных дней (с 15.08 по 13.09.2019г.) составляет 14 000 руб., в том числе налог на доходы физических лиц.</w:t>
      </w:r>
    </w:p>
    <w:p w:rsidR="00BD11CB" w:rsidRDefault="00BD11CB" w:rsidP="00BD11CB">
      <w:pPr>
        <w:spacing w:after="0"/>
        <w:jc w:val="both"/>
        <w:rPr>
          <w:rFonts w:ascii="Times New Roman" w:eastAsia="Times New Roman" w:hAnsi="Times New Roman"/>
        </w:rPr>
      </w:pPr>
    </w:p>
    <w:p w:rsidR="00BD11CB" w:rsidRDefault="00BD11CB" w:rsidP="00BD11CB">
      <w:pPr>
        <w:spacing w:after="0"/>
        <w:jc w:val="both"/>
        <w:rPr>
          <w:rFonts w:ascii="Times New Roman" w:eastAsia="Times New Roman" w:hAnsi="Times New Roman"/>
        </w:rPr>
      </w:pPr>
      <w:r w:rsidRPr="00B85838">
        <w:rPr>
          <w:rFonts w:ascii="Times New Roman" w:eastAsia="Times New Roman" w:hAnsi="Times New Roman"/>
        </w:rPr>
        <w:t>По возникающим вопросам, обращаться по те. 8(395-41)3-22-83, сот.тел.89086556588.</w:t>
      </w:r>
    </w:p>
    <w:p w:rsidR="00BD11CB" w:rsidRPr="00166D66" w:rsidRDefault="00BD11CB" w:rsidP="00BD11CB">
      <w:pPr>
        <w:spacing w:after="0"/>
        <w:jc w:val="both"/>
        <w:rPr>
          <w:rFonts w:ascii="Times New Roman" w:eastAsia="Times New Roman" w:hAnsi="Times New Roman" w:cs="Times New Roman"/>
          <w:b/>
          <w:sz w:val="28"/>
          <w:szCs w:val="28"/>
        </w:rPr>
      </w:pPr>
      <w:r w:rsidRPr="00166D66">
        <w:rPr>
          <w:rFonts w:ascii="Times New Roman" w:eastAsia="Times New Roman" w:hAnsi="Times New Roman" w:cs="Times New Roman"/>
          <w:b/>
          <w:sz w:val="28"/>
          <w:szCs w:val="28"/>
        </w:rPr>
        <w:t xml:space="preserve">Отдел государственной  статистики в п.Усть-Ордынский </w:t>
      </w:r>
    </w:p>
    <w:p w:rsidR="00BD11CB" w:rsidRPr="00166D66" w:rsidRDefault="00BD11CB" w:rsidP="00B957F8">
      <w:pPr>
        <w:rPr>
          <w:rFonts w:ascii="Times New Roman" w:hAnsi="Times New Roman" w:cs="Times New Roman"/>
          <w:b/>
          <w:sz w:val="28"/>
          <w:szCs w:val="28"/>
        </w:rPr>
      </w:pPr>
    </w:p>
    <w:p w:rsidR="00BD11CB" w:rsidRDefault="00BD11CB" w:rsidP="00B957F8">
      <w:pPr>
        <w:rPr>
          <w:rFonts w:ascii="Times New Roman" w:hAnsi="Times New Roman" w:cs="Times New Roman"/>
          <w:sz w:val="18"/>
          <w:szCs w:val="18"/>
        </w:rPr>
      </w:pPr>
    </w:p>
    <w:p w:rsidR="00BD11CB" w:rsidRDefault="00BD11CB" w:rsidP="00B957F8">
      <w:pPr>
        <w:rPr>
          <w:rFonts w:ascii="Times New Roman" w:hAnsi="Times New Roman" w:cs="Times New Roman"/>
          <w:sz w:val="18"/>
          <w:szCs w:val="18"/>
        </w:rPr>
      </w:pPr>
    </w:p>
    <w:p w:rsidR="00166D66" w:rsidRDefault="004E69BE" w:rsidP="00B957F8">
      <w:pPr>
        <w:rPr>
          <w:rFonts w:ascii="Times New Roman" w:hAnsi="Times New Roman" w:cs="Times New Roman"/>
          <w:sz w:val="18"/>
          <w:szCs w:val="18"/>
        </w:rPr>
      </w:pPr>
      <w:r w:rsidRPr="004E69BE">
        <w:rPr>
          <w:rFonts w:ascii="Times New Roman" w:hAnsi="Times New Roman" w:cs="Times New Roman"/>
          <w:sz w:val="18"/>
          <w:szCs w:val="18"/>
        </w:rPr>
        <w:lastRenderedPageBreak/>
        <w:pict>
          <v:shape id="_x0000_i1028" type="#_x0000_t136" style="width:351.75pt;height:26.25pt" fillcolor="#369" stroked="f">
            <v:shadow on="t" color="#b2b2b2" opacity="52429f" offset="3pt"/>
            <v:textpath style="font-family:&quot;Times New Roman&quot;;font-size:12pt;v-text-kern:t" trim="t" fitpath="t" string="НОРМАТИВНО-ПРАВОВЫЕ АКТЫ"/>
          </v:shape>
        </w:pict>
      </w:r>
    </w:p>
    <w:p w:rsidR="007E6792" w:rsidRPr="007E6792" w:rsidRDefault="007E6792" w:rsidP="007E6792">
      <w:pPr>
        <w:spacing w:after="0" w:line="240" w:lineRule="auto"/>
        <w:ind w:firstLine="709"/>
        <w:jc w:val="center"/>
        <w:rPr>
          <w:rFonts w:ascii="Arial" w:hAnsi="Arial" w:cs="Arial"/>
          <w:b/>
          <w:sz w:val="16"/>
          <w:szCs w:val="16"/>
        </w:rPr>
      </w:pPr>
      <w:r w:rsidRPr="007E6792">
        <w:rPr>
          <w:rFonts w:ascii="Arial" w:hAnsi="Arial" w:cs="Arial"/>
          <w:b/>
          <w:sz w:val="16"/>
          <w:szCs w:val="16"/>
        </w:rPr>
        <w:t>01.08.2019г. № 39</w:t>
      </w:r>
    </w:p>
    <w:p w:rsidR="007E6792" w:rsidRPr="007E6792" w:rsidRDefault="007E6792" w:rsidP="007E6792">
      <w:pPr>
        <w:spacing w:after="0" w:line="240" w:lineRule="auto"/>
        <w:ind w:firstLine="709"/>
        <w:jc w:val="center"/>
        <w:rPr>
          <w:rFonts w:ascii="Arial" w:hAnsi="Arial" w:cs="Arial"/>
          <w:sz w:val="16"/>
          <w:szCs w:val="16"/>
        </w:rPr>
      </w:pPr>
      <w:r w:rsidRPr="007E6792">
        <w:rPr>
          <w:rFonts w:ascii="Arial" w:hAnsi="Arial" w:cs="Arial"/>
          <w:b/>
          <w:sz w:val="16"/>
          <w:szCs w:val="16"/>
        </w:rPr>
        <w:t>РОССИЙСКАЯ ФЕДЕРАЦИЯ</w:t>
      </w:r>
    </w:p>
    <w:p w:rsidR="007E6792" w:rsidRPr="007E6792" w:rsidRDefault="007E6792" w:rsidP="007E6792">
      <w:pPr>
        <w:spacing w:after="0" w:line="240" w:lineRule="auto"/>
        <w:ind w:firstLine="709"/>
        <w:jc w:val="center"/>
        <w:rPr>
          <w:rFonts w:ascii="Arial" w:hAnsi="Arial" w:cs="Arial"/>
          <w:sz w:val="16"/>
          <w:szCs w:val="16"/>
        </w:rPr>
      </w:pPr>
      <w:r w:rsidRPr="007E6792">
        <w:rPr>
          <w:rFonts w:ascii="Arial" w:hAnsi="Arial" w:cs="Arial"/>
          <w:b/>
          <w:sz w:val="16"/>
          <w:szCs w:val="16"/>
        </w:rPr>
        <w:t>ИРКУТСКАЯ ОБЛАСТЬ</w:t>
      </w:r>
    </w:p>
    <w:p w:rsidR="007E6792" w:rsidRPr="007E6792" w:rsidRDefault="007E6792" w:rsidP="007E6792">
      <w:pPr>
        <w:spacing w:after="0" w:line="240" w:lineRule="auto"/>
        <w:ind w:firstLine="709"/>
        <w:jc w:val="center"/>
        <w:rPr>
          <w:rFonts w:ascii="Arial" w:hAnsi="Arial" w:cs="Arial"/>
          <w:sz w:val="16"/>
          <w:szCs w:val="16"/>
        </w:rPr>
      </w:pPr>
      <w:r w:rsidRPr="007E6792">
        <w:rPr>
          <w:rFonts w:ascii="Arial" w:hAnsi="Arial" w:cs="Arial"/>
          <w:b/>
          <w:sz w:val="16"/>
          <w:szCs w:val="16"/>
        </w:rPr>
        <w:t>БАЯНДАЕВСКИЙ МУНИЦИПАЛЬНЫЙ РАЙОН</w:t>
      </w:r>
    </w:p>
    <w:p w:rsidR="007E6792" w:rsidRPr="007E6792" w:rsidRDefault="007E6792" w:rsidP="007E6792">
      <w:pPr>
        <w:spacing w:after="0" w:line="240" w:lineRule="auto"/>
        <w:ind w:firstLine="709"/>
        <w:jc w:val="center"/>
        <w:rPr>
          <w:rFonts w:ascii="Arial" w:hAnsi="Arial" w:cs="Arial"/>
          <w:sz w:val="16"/>
          <w:szCs w:val="16"/>
        </w:rPr>
      </w:pPr>
      <w:r w:rsidRPr="007E6792">
        <w:rPr>
          <w:rFonts w:ascii="Arial" w:hAnsi="Arial" w:cs="Arial"/>
          <w:b/>
          <w:sz w:val="16"/>
          <w:szCs w:val="16"/>
        </w:rPr>
        <w:t>МУНИЦИПАЛЬНОЕ ОБРАЗОВАНИЕ «ГАХАНЫ»</w:t>
      </w:r>
    </w:p>
    <w:p w:rsidR="007E6792" w:rsidRPr="007E6792" w:rsidRDefault="007E6792" w:rsidP="007E6792">
      <w:pPr>
        <w:spacing w:after="0" w:line="240" w:lineRule="auto"/>
        <w:ind w:firstLine="709"/>
        <w:jc w:val="center"/>
        <w:rPr>
          <w:rFonts w:ascii="Arial" w:hAnsi="Arial" w:cs="Arial"/>
          <w:sz w:val="16"/>
          <w:szCs w:val="16"/>
        </w:rPr>
      </w:pPr>
      <w:r w:rsidRPr="007E6792">
        <w:rPr>
          <w:rFonts w:ascii="Arial" w:hAnsi="Arial" w:cs="Arial"/>
          <w:b/>
          <w:sz w:val="16"/>
          <w:szCs w:val="16"/>
        </w:rPr>
        <w:t>АДМИНИСТРАЦИЯ</w:t>
      </w:r>
    </w:p>
    <w:p w:rsidR="007E6792" w:rsidRPr="007E6792" w:rsidRDefault="007E6792" w:rsidP="007E6792">
      <w:pPr>
        <w:spacing w:after="0" w:line="240" w:lineRule="auto"/>
        <w:ind w:firstLine="709"/>
        <w:jc w:val="center"/>
        <w:rPr>
          <w:rFonts w:ascii="Arial" w:hAnsi="Arial" w:cs="Arial"/>
          <w:sz w:val="16"/>
          <w:szCs w:val="16"/>
        </w:rPr>
      </w:pPr>
      <w:r w:rsidRPr="007E6792">
        <w:rPr>
          <w:rFonts w:ascii="Arial" w:hAnsi="Arial" w:cs="Arial"/>
          <w:b/>
          <w:sz w:val="16"/>
          <w:szCs w:val="16"/>
        </w:rPr>
        <w:t>ПОСТАНОВЛЕНИЕ</w:t>
      </w:r>
    </w:p>
    <w:p w:rsidR="007E6792" w:rsidRPr="007E6792" w:rsidRDefault="007E6792" w:rsidP="007E6792">
      <w:pPr>
        <w:pStyle w:val="ConsPlusNormal"/>
        <w:ind w:firstLine="709"/>
        <w:jc w:val="center"/>
        <w:rPr>
          <w:b/>
          <w:sz w:val="16"/>
          <w:szCs w:val="16"/>
        </w:rPr>
      </w:pPr>
    </w:p>
    <w:p w:rsidR="007E6792" w:rsidRPr="007E6792" w:rsidRDefault="007E6792" w:rsidP="007E6792">
      <w:pPr>
        <w:pStyle w:val="ConsPlusNormal"/>
        <w:ind w:firstLine="709"/>
        <w:jc w:val="center"/>
        <w:rPr>
          <w:b/>
          <w:sz w:val="16"/>
          <w:szCs w:val="16"/>
        </w:rPr>
      </w:pPr>
      <w:r w:rsidRPr="007E6792">
        <w:rPr>
          <w:b/>
          <w:sz w:val="16"/>
          <w:szCs w:val="16"/>
        </w:rPr>
        <w:t>ОБ УТВЕРЖДЕНИИ ПОЛОЖЕНИЯ О  ПОРЯДКЕ РАЗРАБОТКИ, РЕАЛИЗАЦИИ И ОЦЕНКИ ЭФФЕКТИВНОСТИ МУНИЦИПАЛЬНЫХ ПРОГРАММ</w:t>
      </w:r>
    </w:p>
    <w:p w:rsidR="007E6792" w:rsidRPr="007E6792" w:rsidRDefault="007E6792" w:rsidP="007E6792">
      <w:pPr>
        <w:pStyle w:val="ConsPlusNormal"/>
        <w:ind w:firstLine="709"/>
        <w:jc w:val="center"/>
        <w:rPr>
          <w:b/>
          <w:sz w:val="16"/>
          <w:szCs w:val="16"/>
        </w:rPr>
      </w:pPr>
      <w:r w:rsidRPr="007E6792">
        <w:rPr>
          <w:b/>
          <w:sz w:val="16"/>
          <w:szCs w:val="16"/>
        </w:rPr>
        <w:t xml:space="preserve">МУНИЦИПАЛЬНОГО ОБРАЗОВАНИЯ "ГАХАНЫ" </w:t>
      </w:r>
    </w:p>
    <w:p w:rsidR="007E6792" w:rsidRPr="007E6792" w:rsidRDefault="007E6792" w:rsidP="007E6792">
      <w:pPr>
        <w:pStyle w:val="ConsPlusNormal"/>
        <w:ind w:firstLine="709"/>
        <w:jc w:val="center"/>
        <w:outlineLvl w:val="0"/>
        <w:rPr>
          <w:sz w:val="16"/>
          <w:szCs w:val="16"/>
        </w:rPr>
      </w:pPr>
    </w:p>
    <w:p w:rsidR="007E6792" w:rsidRPr="007E6792" w:rsidRDefault="007E6792" w:rsidP="007E6792">
      <w:pPr>
        <w:autoSpaceDE w:val="0"/>
        <w:autoSpaceDN w:val="0"/>
        <w:adjustRightInd w:val="0"/>
        <w:spacing w:after="0" w:line="240" w:lineRule="auto"/>
        <w:ind w:firstLine="709"/>
        <w:contextualSpacing/>
        <w:jc w:val="both"/>
        <w:rPr>
          <w:rFonts w:ascii="Arial" w:hAnsi="Arial" w:cs="Arial"/>
          <w:sz w:val="16"/>
          <w:szCs w:val="16"/>
        </w:rPr>
      </w:pPr>
      <w:r w:rsidRPr="007E6792">
        <w:rPr>
          <w:rFonts w:ascii="Arial" w:hAnsi="Arial" w:cs="Arial"/>
          <w:sz w:val="16"/>
          <w:szCs w:val="16"/>
        </w:rPr>
        <w:t>В соответствии со ст.179 Бюджетного Кодекса Российской  Федерации, в целях обеспечения эффективности и результативности расходования бюджетных средств, руководствуясь Уставом муниципального образования «Гаханы»,</w:t>
      </w:r>
    </w:p>
    <w:p w:rsidR="007E6792" w:rsidRPr="007E6792" w:rsidRDefault="007E6792" w:rsidP="007E6792">
      <w:pPr>
        <w:spacing w:after="0" w:line="240" w:lineRule="auto"/>
        <w:ind w:firstLine="709"/>
        <w:jc w:val="both"/>
        <w:rPr>
          <w:rFonts w:ascii="Arial" w:hAnsi="Arial" w:cs="Arial"/>
          <w:sz w:val="16"/>
          <w:szCs w:val="16"/>
        </w:rPr>
      </w:pPr>
    </w:p>
    <w:p w:rsidR="007E6792" w:rsidRPr="007E6792" w:rsidRDefault="007E6792" w:rsidP="007E6792">
      <w:pPr>
        <w:spacing w:after="0" w:line="240" w:lineRule="auto"/>
        <w:ind w:firstLine="709"/>
        <w:jc w:val="center"/>
        <w:rPr>
          <w:rFonts w:ascii="Arial" w:hAnsi="Arial" w:cs="Arial"/>
          <w:b/>
          <w:sz w:val="16"/>
          <w:szCs w:val="16"/>
        </w:rPr>
      </w:pPr>
      <w:r w:rsidRPr="007E6792">
        <w:rPr>
          <w:rFonts w:ascii="Arial" w:hAnsi="Arial" w:cs="Arial"/>
          <w:b/>
          <w:sz w:val="16"/>
          <w:szCs w:val="16"/>
        </w:rPr>
        <w:t>ПОСТАНОВЛЯЮ:</w:t>
      </w:r>
    </w:p>
    <w:p w:rsidR="007E6792" w:rsidRPr="007E6792" w:rsidRDefault="007E6792" w:rsidP="007E6792">
      <w:pPr>
        <w:pStyle w:val="ConsPlusNormal"/>
        <w:ind w:firstLine="709"/>
        <w:jc w:val="both"/>
        <w:rPr>
          <w:sz w:val="16"/>
          <w:szCs w:val="16"/>
        </w:rPr>
      </w:pPr>
      <w:r w:rsidRPr="007E6792">
        <w:rPr>
          <w:sz w:val="16"/>
          <w:szCs w:val="16"/>
        </w:rPr>
        <w:tab/>
      </w:r>
    </w:p>
    <w:p w:rsidR="007E6792" w:rsidRPr="007E6792" w:rsidRDefault="007E6792" w:rsidP="007E6792">
      <w:pPr>
        <w:autoSpaceDE w:val="0"/>
        <w:autoSpaceDN w:val="0"/>
        <w:adjustRightInd w:val="0"/>
        <w:spacing w:after="0" w:line="240" w:lineRule="auto"/>
        <w:ind w:firstLine="709"/>
        <w:jc w:val="both"/>
        <w:rPr>
          <w:rFonts w:ascii="Arial" w:hAnsi="Arial" w:cs="Arial"/>
          <w:sz w:val="16"/>
          <w:szCs w:val="16"/>
        </w:rPr>
      </w:pPr>
      <w:r w:rsidRPr="007E6792">
        <w:rPr>
          <w:rFonts w:ascii="Arial" w:hAnsi="Arial" w:cs="Arial"/>
          <w:sz w:val="16"/>
          <w:szCs w:val="16"/>
        </w:rPr>
        <w:t>1. Утвердить положение о порядке разработки, реализации и оценки эффективности муниципальных программ МО "Гаханы" (приложение).</w:t>
      </w:r>
    </w:p>
    <w:p w:rsidR="007E6792" w:rsidRPr="007E6792" w:rsidRDefault="007E6792" w:rsidP="007E6792">
      <w:pPr>
        <w:autoSpaceDE w:val="0"/>
        <w:autoSpaceDN w:val="0"/>
        <w:adjustRightInd w:val="0"/>
        <w:spacing w:after="0" w:line="240" w:lineRule="auto"/>
        <w:ind w:firstLine="709"/>
        <w:jc w:val="both"/>
        <w:rPr>
          <w:rFonts w:ascii="Arial" w:hAnsi="Arial" w:cs="Arial"/>
          <w:sz w:val="16"/>
          <w:szCs w:val="16"/>
        </w:rPr>
      </w:pPr>
      <w:r w:rsidRPr="007E6792">
        <w:rPr>
          <w:rFonts w:ascii="Arial" w:hAnsi="Arial" w:cs="Arial"/>
          <w:sz w:val="16"/>
          <w:szCs w:val="16"/>
        </w:rPr>
        <w:t>2. Признать утратившим силу постановление Администрации  МО «Гаханы» от 26.10.2017г. № 71 "Об утверждении порядка принятия решений о разработке муниципальных программ, их утверждения, реализации и оценки эффективности реализации"</w:t>
      </w:r>
    </w:p>
    <w:p w:rsidR="007E6792" w:rsidRPr="007E6792" w:rsidRDefault="007E6792" w:rsidP="007E6792">
      <w:pPr>
        <w:tabs>
          <w:tab w:val="left" w:pos="426"/>
        </w:tabs>
        <w:autoSpaceDE w:val="0"/>
        <w:autoSpaceDN w:val="0"/>
        <w:adjustRightInd w:val="0"/>
        <w:spacing w:after="0" w:line="240" w:lineRule="auto"/>
        <w:ind w:firstLine="709"/>
        <w:jc w:val="both"/>
        <w:rPr>
          <w:rFonts w:ascii="Arial" w:hAnsi="Arial" w:cs="Arial"/>
          <w:sz w:val="16"/>
          <w:szCs w:val="16"/>
        </w:rPr>
      </w:pPr>
      <w:r w:rsidRPr="007E6792">
        <w:rPr>
          <w:rFonts w:ascii="Arial" w:hAnsi="Arial" w:cs="Arial"/>
          <w:sz w:val="16"/>
          <w:szCs w:val="16"/>
        </w:rPr>
        <w:t xml:space="preserve">2. Настоящее постановление подлежит официальному опубликованию в газете муниципального образования «Гаханский Вестник» и на  официальном сайте администрации муниципального образования «Гаханы» гаханы.рф в информационно-телекоммуникационной сети "Интернет". </w:t>
      </w:r>
    </w:p>
    <w:p w:rsidR="007E6792" w:rsidRPr="007E6792" w:rsidRDefault="007E6792" w:rsidP="007E6792">
      <w:pPr>
        <w:tabs>
          <w:tab w:val="left" w:pos="426"/>
        </w:tabs>
        <w:autoSpaceDE w:val="0"/>
        <w:autoSpaceDN w:val="0"/>
        <w:adjustRightInd w:val="0"/>
        <w:spacing w:after="0" w:line="240" w:lineRule="auto"/>
        <w:ind w:firstLine="709"/>
        <w:jc w:val="both"/>
        <w:rPr>
          <w:rFonts w:ascii="Arial" w:hAnsi="Arial" w:cs="Arial"/>
          <w:sz w:val="16"/>
          <w:szCs w:val="16"/>
        </w:rPr>
      </w:pPr>
      <w:r w:rsidRPr="007E6792">
        <w:rPr>
          <w:rFonts w:ascii="Arial" w:hAnsi="Arial" w:cs="Arial"/>
          <w:sz w:val="16"/>
          <w:szCs w:val="16"/>
        </w:rPr>
        <w:t>3. Контроль за исполнением настоящего постановления возложить на главного специалиста администрации МО «Гаханы» Шантанову И.И.</w:t>
      </w:r>
    </w:p>
    <w:p w:rsidR="007E6792" w:rsidRPr="007E6792" w:rsidRDefault="007E6792" w:rsidP="007E6792">
      <w:pPr>
        <w:autoSpaceDE w:val="0"/>
        <w:autoSpaceDN w:val="0"/>
        <w:adjustRightInd w:val="0"/>
        <w:spacing w:after="0" w:line="240" w:lineRule="auto"/>
        <w:ind w:firstLine="709"/>
        <w:jc w:val="both"/>
        <w:rPr>
          <w:rFonts w:ascii="Arial" w:hAnsi="Arial" w:cs="Arial"/>
          <w:sz w:val="16"/>
          <w:szCs w:val="16"/>
        </w:rPr>
      </w:pPr>
    </w:p>
    <w:p w:rsidR="007E6792" w:rsidRPr="007E6792" w:rsidRDefault="007E6792" w:rsidP="007E6792">
      <w:pPr>
        <w:autoSpaceDE w:val="0"/>
        <w:autoSpaceDN w:val="0"/>
        <w:adjustRightInd w:val="0"/>
        <w:spacing w:after="0" w:line="240" w:lineRule="auto"/>
        <w:ind w:firstLine="709"/>
        <w:jc w:val="both"/>
        <w:rPr>
          <w:rFonts w:ascii="Arial" w:hAnsi="Arial" w:cs="Arial"/>
          <w:sz w:val="16"/>
          <w:szCs w:val="16"/>
        </w:rPr>
      </w:pPr>
    </w:p>
    <w:p w:rsidR="007E6792" w:rsidRPr="007E6792" w:rsidRDefault="007E6792" w:rsidP="007E6792">
      <w:pPr>
        <w:spacing w:after="0" w:line="240" w:lineRule="auto"/>
        <w:ind w:firstLine="709"/>
        <w:rPr>
          <w:rFonts w:ascii="Arial" w:hAnsi="Arial" w:cs="Arial"/>
          <w:sz w:val="16"/>
          <w:szCs w:val="16"/>
        </w:rPr>
      </w:pPr>
      <w:r w:rsidRPr="007E6792">
        <w:rPr>
          <w:rFonts w:ascii="Arial" w:hAnsi="Arial" w:cs="Arial"/>
          <w:sz w:val="16"/>
          <w:szCs w:val="16"/>
        </w:rPr>
        <w:t xml:space="preserve">Глава МО «Гаханы»                                                                          Н.П. </w:t>
      </w:r>
      <w:r>
        <w:rPr>
          <w:rFonts w:ascii="Arial" w:hAnsi="Arial" w:cs="Arial"/>
          <w:sz w:val="16"/>
          <w:szCs w:val="16"/>
        </w:rPr>
        <w:t>Булгатова</w:t>
      </w:r>
    </w:p>
    <w:p w:rsidR="007E6792" w:rsidRPr="007E6792" w:rsidRDefault="007E6792" w:rsidP="007E6792">
      <w:pPr>
        <w:spacing w:after="0" w:line="240" w:lineRule="auto"/>
        <w:rPr>
          <w:rFonts w:ascii="Arial" w:hAnsi="Arial" w:cs="Arial"/>
          <w:sz w:val="16"/>
          <w:szCs w:val="16"/>
        </w:rPr>
      </w:pPr>
    </w:p>
    <w:p w:rsidR="007E6792" w:rsidRPr="007E6792" w:rsidRDefault="007E6792" w:rsidP="007E6792">
      <w:pPr>
        <w:spacing w:after="0" w:line="240" w:lineRule="auto"/>
        <w:jc w:val="right"/>
        <w:rPr>
          <w:rFonts w:ascii="Arial" w:hAnsi="Arial" w:cs="Arial"/>
          <w:sz w:val="16"/>
          <w:szCs w:val="16"/>
        </w:rPr>
      </w:pPr>
      <w:r w:rsidRPr="007E6792">
        <w:rPr>
          <w:rFonts w:ascii="Arial" w:hAnsi="Arial" w:cs="Arial"/>
          <w:sz w:val="16"/>
          <w:szCs w:val="16"/>
        </w:rPr>
        <w:t>Приложение</w:t>
      </w:r>
    </w:p>
    <w:p w:rsidR="007E6792" w:rsidRPr="007E6792" w:rsidRDefault="007E6792" w:rsidP="007E6792">
      <w:pPr>
        <w:spacing w:after="0" w:line="240" w:lineRule="auto"/>
        <w:jc w:val="right"/>
        <w:rPr>
          <w:rFonts w:ascii="Arial" w:hAnsi="Arial" w:cs="Arial"/>
          <w:sz w:val="16"/>
          <w:szCs w:val="16"/>
        </w:rPr>
      </w:pPr>
      <w:r w:rsidRPr="007E6792">
        <w:rPr>
          <w:rFonts w:ascii="Arial" w:hAnsi="Arial" w:cs="Arial"/>
          <w:sz w:val="16"/>
          <w:szCs w:val="16"/>
        </w:rPr>
        <w:t xml:space="preserve">к постановлению </w:t>
      </w:r>
    </w:p>
    <w:p w:rsidR="007E6792" w:rsidRPr="007E6792" w:rsidRDefault="007E6792" w:rsidP="007E6792">
      <w:pPr>
        <w:spacing w:after="0" w:line="240" w:lineRule="auto"/>
        <w:jc w:val="right"/>
        <w:rPr>
          <w:rFonts w:ascii="Arial" w:hAnsi="Arial" w:cs="Arial"/>
          <w:sz w:val="16"/>
          <w:szCs w:val="16"/>
        </w:rPr>
      </w:pPr>
      <w:r w:rsidRPr="007E6792">
        <w:rPr>
          <w:rFonts w:ascii="Arial" w:hAnsi="Arial" w:cs="Arial"/>
          <w:sz w:val="16"/>
          <w:szCs w:val="16"/>
        </w:rPr>
        <w:t>администрации МО «Гаханы»</w:t>
      </w:r>
    </w:p>
    <w:p w:rsidR="007E6792" w:rsidRPr="007E6792" w:rsidRDefault="007E6792" w:rsidP="007E6792">
      <w:pPr>
        <w:spacing w:after="0" w:line="240" w:lineRule="auto"/>
        <w:jc w:val="right"/>
        <w:rPr>
          <w:rFonts w:ascii="Arial" w:hAnsi="Arial" w:cs="Arial"/>
          <w:sz w:val="16"/>
          <w:szCs w:val="16"/>
        </w:rPr>
      </w:pPr>
      <w:r w:rsidRPr="007E6792">
        <w:rPr>
          <w:rFonts w:ascii="Arial" w:hAnsi="Arial" w:cs="Arial"/>
          <w:sz w:val="16"/>
          <w:szCs w:val="16"/>
        </w:rPr>
        <w:t>От «01» августа 2019г. № 39</w:t>
      </w:r>
    </w:p>
    <w:p w:rsidR="007E6792" w:rsidRPr="007E6792" w:rsidRDefault="007E6792" w:rsidP="007E6792">
      <w:pPr>
        <w:pStyle w:val="ConsPlusNormal"/>
        <w:jc w:val="right"/>
        <w:outlineLvl w:val="0"/>
        <w:rPr>
          <w:sz w:val="16"/>
          <w:szCs w:val="16"/>
        </w:rPr>
      </w:pPr>
    </w:p>
    <w:p w:rsidR="007E6792" w:rsidRPr="007E6792" w:rsidRDefault="007E6792" w:rsidP="007E6792">
      <w:pPr>
        <w:spacing w:after="0" w:line="240" w:lineRule="auto"/>
        <w:ind w:firstLine="709"/>
        <w:jc w:val="center"/>
        <w:rPr>
          <w:rFonts w:ascii="Arial" w:hAnsi="Arial" w:cs="Arial"/>
          <w:b/>
          <w:sz w:val="16"/>
          <w:szCs w:val="16"/>
        </w:rPr>
      </w:pPr>
      <w:r w:rsidRPr="007E6792">
        <w:rPr>
          <w:rFonts w:ascii="Arial" w:hAnsi="Arial" w:cs="Arial"/>
          <w:b/>
          <w:sz w:val="16"/>
          <w:szCs w:val="16"/>
        </w:rPr>
        <w:t xml:space="preserve">Порядок разработки, реализации и оценке эффективности </w:t>
      </w:r>
    </w:p>
    <w:p w:rsidR="007E6792" w:rsidRPr="007E6792" w:rsidRDefault="007E6792" w:rsidP="007E6792">
      <w:pPr>
        <w:spacing w:after="0" w:line="240" w:lineRule="auto"/>
        <w:ind w:firstLine="709"/>
        <w:jc w:val="center"/>
        <w:rPr>
          <w:rFonts w:ascii="Arial" w:hAnsi="Arial" w:cs="Arial"/>
          <w:b/>
          <w:sz w:val="16"/>
          <w:szCs w:val="16"/>
        </w:rPr>
      </w:pPr>
      <w:r w:rsidRPr="007E6792">
        <w:rPr>
          <w:rFonts w:ascii="Arial" w:hAnsi="Arial" w:cs="Arial"/>
          <w:b/>
          <w:sz w:val="16"/>
          <w:szCs w:val="16"/>
        </w:rPr>
        <w:t>муниципальных программ муниципального образования "Гаханы"</w:t>
      </w:r>
    </w:p>
    <w:p w:rsidR="007E6792" w:rsidRPr="007E6792" w:rsidRDefault="007E6792" w:rsidP="007E6792">
      <w:pPr>
        <w:spacing w:after="0" w:line="240" w:lineRule="auto"/>
        <w:ind w:firstLine="709"/>
        <w:jc w:val="center"/>
        <w:rPr>
          <w:rFonts w:ascii="Arial" w:hAnsi="Arial" w:cs="Arial"/>
          <w:sz w:val="16"/>
          <w:szCs w:val="16"/>
        </w:rPr>
      </w:pPr>
    </w:p>
    <w:p w:rsidR="007E6792" w:rsidRPr="007E6792" w:rsidRDefault="007E6792" w:rsidP="007E6792">
      <w:pPr>
        <w:pStyle w:val="1"/>
        <w:ind w:firstLine="709"/>
        <w:rPr>
          <w:rFonts w:ascii="Arial" w:hAnsi="Arial" w:cs="Arial"/>
          <w:sz w:val="16"/>
          <w:szCs w:val="16"/>
        </w:rPr>
      </w:pPr>
      <w:r w:rsidRPr="007E6792">
        <w:rPr>
          <w:rFonts w:ascii="Arial" w:hAnsi="Arial" w:cs="Arial"/>
          <w:sz w:val="16"/>
          <w:szCs w:val="16"/>
        </w:rPr>
        <w:t>I. Общие положения</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1. Настоящий Порядок определяет процедуры принятия решения о разработке муниципальных программ, правила разработки, реализации и оценки эффективности муниципальных программ муниципального образования "Гаханы"</w:t>
      </w:r>
      <w:r w:rsidRPr="007E6792">
        <w:rPr>
          <w:rFonts w:ascii="Arial" w:hAnsi="Arial" w:cs="Arial"/>
          <w:color w:val="FF0000"/>
          <w:sz w:val="16"/>
          <w:szCs w:val="16"/>
        </w:rPr>
        <w:t xml:space="preserve"> </w:t>
      </w:r>
      <w:r w:rsidRPr="007E6792">
        <w:rPr>
          <w:rFonts w:ascii="Arial" w:hAnsi="Arial" w:cs="Arial"/>
          <w:sz w:val="16"/>
          <w:szCs w:val="16"/>
        </w:rPr>
        <w:t xml:space="preserve">(далее – муниципальные программы), а также контроля за ходом их исполнения. </w:t>
      </w:r>
    </w:p>
    <w:p w:rsidR="007E6792" w:rsidRPr="007E6792" w:rsidRDefault="007E6792" w:rsidP="007E6792">
      <w:pPr>
        <w:spacing w:after="0" w:line="240" w:lineRule="auto"/>
        <w:ind w:firstLine="709"/>
        <w:jc w:val="both"/>
        <w:rPr>
          <w:rFonts w:ascii="Arial" w:hAnsi="Arial" w:cs="Arial"/>
          <w:b/>
          <w:color w:val="FF0000"/>
          <w:sz w:val="16"/>
          <w:szCs w:val="16"/>
        </w:rPr>
      </w:pPr>
      <w:r w:rsidRPr="007E6792">
        <w:rPr>
          <w:rFonts w:ascii="Arial" w:hAnsi="Arial" w:cs="Arial"/>
          <w:sz w:val="16"/>
          <w:szCs w:val="16"/>
        </w:rPr>
        <w:t>2. Муниципальной программой является система мероприятий, взаимоувязанных по задачам, срокам осуществления и ресурсам, направленных на достижение приоритетов и целей социально-экономического развития муниципального образования "Гаханы".</w:t>
      </w:r>
    </w:p>
    <w:p w:rsidR="007E6792" w:rsidRPr="007E6792" w:rsidRDefault="007E6792" w:rsidP="007E6792">
      <w:pPr>
        <w:pStyle w:val="ConsPlusNormal"/>
        <w:widowControl/>
        <w:ind w:firstLine="709"/>
        <w:jc w:val="both"/>
        <w:rPr>
          <w:sz w:val="16"/>
          <w:szCs w:val="16"/>
        </w:rPr>
      </w:pPr>
      <w:r w:rsidRPr="007E6792">
        <w:rPr>
          <w:sz w:val="16"/>
          <w:szCs w:val="16"/>
        </w:rPr>
        <w:t>3. Разработка муниципальных программ осуществляется исходя из принципов:</w:t>
      </w:r>
    </w:p>
    <w:p w:rsidR="007E6792" w:rsidRPr="007E6792" w:rsidRDefault="007E6792" w:rsidP="007E6792">
      <w:pPr>
        <w:pStyle w:val="ConsPlusNormal"/>
        <w:ind w:firstLine="709"/>
        <w:jc w:val="both"/>
        <w:rPr>
          <w:sz w:val="16"/>
          <w:szCs w:val="16"/>
        </w:rPr>
      </w:pPr>
      <w:r w:rsidRPr="007E6792">
        <w:rPr>
          <w:sz w:val="16"/>
          <w:szCs w:val="16"/>
        </w:rPr>
        <w:t>долгосрочных целей социально-экономического развития муниципального образования "Гаханы"</w:t>
      </w:r>
      <w:r w:rsidRPr="007E6792">
        <w:rPr>
          <w:color w:val="FF0000"/>
          <w:sz w:val="16"/>
          <w:szCs w:val="16"/>
        </w:rPr>
        <w:t xml:space="preserve"> </w:t>
      </w:r>
      <w:r w:rsidRPr="007E6792">
        <w:rPr>
          <w:b/>
          <w:color w:val="FF0000"/>
          <w:sz w:val="16"/>
          <w:szCs w:val="16"/>
        </w:rPr>
        <w:t xml:space="preserve"> </w:t>
      </w:r>
      <w:r w:rsidRPr="007E6792">
        <w:rPr>
          <w:sz w:val="16"/>
          <w:szCs w:val="16"/>
        </w:rPr>
        <w:t>и показателей (индикаторов) их достижения, определенных в программе комплексного социально-экономического развития муниципального образования на среднесрочный период;</w:t>
      </w:r>
    </w:p>
    <w:p w:rsidR="007E6792" w:rsidRPr="007E6792" w:rsidRDefault="007E6792" w:rsidP="007E6792">
      <w:pPr>
        <w:pStyle w:val="ConsPlusNormal"/>
        <w:ind w:firstLine="709"/>
        <w:jc w:val="both"/>
        <w:rPr>
          <w:color w:val="FF0000"/>
          <w:sz w:val="16"/>
          <w:szCs w:val="16"/>
        </w:rPr>
      </w:pPr>
      <w:r w:rsidRPr="007E6792">
        <w:rPr>
          <w:sz w:val="16"/>
          <w:szCs w:val="16"/>
        </w:rPr>
        <w:t>наиболее полного охвата сфер социально-экономического развития и объема бюджетных ассигнований бюджета муниципального образования "Гаханы";</w:t>
      </w:r>
    </w:p>
    <w:p w:rsidR="007E6792" w:rsidRPr="007E6792" w:rsidRDefault="007E6792" w:rsidP="007E6792">
      <w:pPr>
        <w:pStyle w:val="ConsPlusNormal"/>
        <w:ind w:firstLine="709"/>
        <w:jc w:val="both"/>
        <w:rPr>
          <w:sz w:val="16"/>
          <w:szCs w:val="16"/>
        </w:rPr>
      </w:pPr>
      <w:r w:rsidRPr="007E6792">
        <w:rPr>
          <w:sz w:val="16"/>
          <w:szCs w:val="16"/>
        </w:rPr>
        <w:t>установления для муниципальной программы измеримых результатов ее реализации (конечных и непосредственных результатов);</w:t>
      </w:r>
    </w:p>
    <w:p w:rsidR="007E6792" w:rsidRPr="007E6792" w:rsidRDefault="007E6792" w:rsidP="007E6792">
      <w:pPr>
        <w:pStyle w:val="ConsPlusNormal"/>
        <w:ind w:firstLine="709"/>
        <w:jc w:val="both"/>
        <w:rPr>
          <w:sz w:val="16"/>
          <w:szCs w:val="16"/>
        </w:rPr>
      </w:pPr>
      <w:r w:rsidRPr="007E6792">
        <w:rPr>
          <w:sz w:val="16"/>
          <w:szCs w:val="16"/>
        </w:rPr>
        <w:t>определения структурного подразделения администрации муниципального образования "Гаханы", ответственного за реализацию муниципальной программы, достижение конечных результатов;</w:t>
      </w:r>
    </w:p>
    <w:p w:rsidR="007E6792" w:rsidRPr="007E6792" w:rsidRDefault="007E6792" w:rsidP="007E6792">
      <w:pPr>
        <w:pStyle w:val="ConsPlusNormal"/>
        <w:widowControl/>
        <w:ind w:firstLine="709"/>
        <w:jc w:val="both"/>
        <w:rPr>
          <w:sz w:val="16"/>
          <w:szCs w:val="16"/>
        </w:rPr>
      </w:pPr>
      <w:r w:rsidRPr="007E6792">
        <w:rPr>
          <w:sz w:val="16"/>
          <w:szCs w:val="16"/>
        </w:rPr>
        <w:t>наличия у ответственных исполнителей и соисполнителей государственной программы полномочий, необходимых и достаточных для достижения целей муниципальной программы;</w:t>
      </w:r>
    </w:p>
    <w:p w:rsidR="007E6792" w:rsidRPr="007E6792" w:rsidRDefault="007E6792" w:rsidP="007E6792">
      <w:pPr>
        <w:pStyle w:val="ConsPlusNormal"/>
        <w:widowControl/>
        <w:ind w:firstLine="709"/>
        <w:jc w:val="both"/>
        <w:rPr>
          <w:sz w:val="16"/>
          <w:szCs w:val="16"/>
        </w:rPr>
      </w:pPr>
      <w:r w:rsidRPr="007E6792">
        <w:rPr>
          <w:sz w:val="16"/>
          <w:szCs w:val="16"/>
        </w:rPr>
        <w:t>проведения регулярной оценки эффективности реализации муниципальных программ, с возможностью их корректировки или досрочного прекращения.</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4. Муниципальная программа включает в себя подпрограммы, направленные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5. Муниципальная программа утверждается нормативным правовым актом администрации муниципального образования "Гаханы".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6. В целях настоящего Порядка применяются следующие понятия:</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сфера реализации муниципальной программы (подпрограммы) - сфера социально-экономического развития, на решение проблем в которой направлена соответствующая муниципальная программа (подпрограмма);</w:t>
      </w:r>
    </w:p>
    <w:p w:rsidR="007E6792" w:rsidRPr="007E6792" w:rsidRDefault="007E6792" w:rsidP="007E6792">
      <w:pPr>
        <w:spacing w:after="0" w:line="240" w:lineRule="auto"/>
        <w:ind w:firstLine="709"/>
        <w:jc w:val="both"/>
        <w:rPr>
          <w:rStyle w:val="ad"/>
          <w:rFonts w:ascii="Arial" w:hAnsi="Arial" w:cs="Arial"/>
          <w:b w:val="0"/>
          <w:sz w:val="16"/>
          <w:szCs w:val="16"/>
        </w:rPr>
      </w:pPr>
      <w:r w:rsidRPr="007E6792">
        <w:rPr>
          <w:rStyle w:val="ad"/>
          <w:rFonts w:ascii="Arial" w:hAnsi="Arial" w:cs="Arial"/>
          <w:sz w:val="16"/>
          <w:szCs w:val="16"/>
        </w:rPr>
        <w:t>основные параметры муниципальной программы (подпрограммы) – цели, задачи, показатели (индикаторы), конечные (ожидаемые) результаты реализации муниципальной программы (подпрограммы), сроки их достижения, объем ресурсов, необходимых для достижения целей муниципальной программы (подпрограммы);</w:t>
      </w:r>
    </w:p>
    <w:p w:rsidR="007E6792" w:rsidRPr="007E6792" w:rsidRDefault="007E6792" w:rsidP="007E6792">
      <w:pPr>
        <w:spacing w:after="0" w:line="240" w:lineRule="auto"/>
        <w:ind w:firstLine="709"/>
        <w:jc w:val="both"/>
        <w:rPr>
          <w:rStyle w:val="ad"/>
          <w:rFonts w:ascii="Arial" w:hAnsi="Arial" w:cs="Arial"/>
          <w:b w:val="0"/>
          <w:sz w:val="16"/>
          <w:szCs w:val="16"/>
        </w:rPr>
      </w:pPr>
      <w:r w:rsidRPr="007E6792">
        <w:rPr>
          <w:rStyle w:val="ad"/>
          <w:rFonts w:ascii="Arial" w:hAnsi="Arial" w:cs="Arial"/>
          <w:sz w:val="16"/>
          <w:szCs w:val="16"/>
        </w:rPr>
        <w:t xml:space="preserve">цель муниципальной программы - прогнозируемое состояние в соответствующей сфере социально-экономического развития муниципального образования, планируемое к достижению посредством реализации </w:t>
      </w:r>
      <w:r w:rsidRPr="007E6792">
        <w:rPr>
          <w:rStyle w:val="ad"/>
          <w:rFonts w:ascii="Arial" w:hAnsi="Arial" w:cs="Arial"/>
          <w:sz w:val="16"/>
          <w:szCs w:val="16"/>
        </w:rPr>
        <w:lastRenderedPageBreak/>
        <w:t>совокупности взаимосвязанных мероприятий и (или) ведомственных целевых программ за период реализации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Style w:val="ad"/>
          <w:rFonts w:ascii="Arial" w:hAnsi="Arial" w:cs="Arial"/>
          <w:sz w:val="16"/>
          <w:szCs w:val="16"/>
        </w:rPr>
        <w:t>задача</w:t>
      </w:r>
      <w:r w:rsidRPr="007E6792">
        <w:rPr>
          <w:rFonts w:ascii="Arial" w:hAnsi="Arial" w:cs="Arial"/>
          <w:sz w:val="16"/>
          <w:szCs w:val="16"/>
        </w:rPr>
        <w:t xml:space="preserve"> - планируемый результат выполнения совокупности взаимоувязанных основных мероприятий или осуществления муниципальных функций, направленных на достижение цели реализации муниципальной программы (подпрограммы);</w:t>
      </w:r>
    </w:p>
    <w:p w:rsidR="007E6792" w:rsidRPr="007E6792" w:rsidRDefault="007E6792" w:rsidP="007E6792">
      <w:pPr>
        <w:spacing w:after="0" w:line="240" w:lineRule="auto"/>
        <w:ind w:firstLine="709"/>
        <w:jc w:val="both"/>
        <w:rPr>
          <w:rStyle w:val="ad"/>
          <w:rFonts w:ascii="Arial" w:hAnsi="Arial" w:cs="Arial"/>
          <w:b w:val="0"/>
          <w:bCs w:val="0"/>
          <w:sz w:val="16"/>
          <w:szCs w:val="16"/>
        </w:rPr>
      </w:pPr>
      <w:r w:rsidRPr="007E6792">
        <w:rPr>
          <w:rStyle w:val="ad"/>
          <w:rFonts w:ascii="Arial" w:hAnsi="Arial" w:cs="Arial"/>
          <w:sz w:val="16"/>
          <w:szCs w:val="16"/>
        </w:rPr>
        <w:t>основное мероприятие (мероприятие) - комплекс взаимосвязанных мероприятий (действий), определяющих основные результаты по решению задач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конечный результат - степень удовлетворения потребностей целевой группы (объекта управления) или полученный социальный эффект в результате реализации муниципальной программы, характеризующий уровень достижения целей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целевые индикаторы – критерии, характеризующие уровень достижения целей муниципальной программы (подпрограммы) в количественном относительном выражении по состоянию на 1 января каждого года реализации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показатели результатов– характеристика управленческого воздействия на результат,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показатели непосредственных результатов – количественная характеристика выполнения основных мероприятий и мероприятий муниципальной программы;</w:t>
      </w:r>
    </w:p>
    <w:p w:rsidR="007E6792" w:rsidRPr="007E6792" w:rsidRDefault="007E6792" w:rsidP="007E6792">
      <w:pPr>
        <w:spacing w:after="0" w:line="240" w:lineRule="auto"/>
        <w:ind w:firstLine="709"/>
        <w:jc w:val="both"/>
        <w:rPr>
          <w:rStyle w:val="ad"/>
          <w:rFonts w:ascii="Arial" w:hAnsi="Arial" w:cs="Arial"/>
          <w:b w:val="0"/>
          <w:color w:val="FF0000"/>
          <w:sz w:val="16"/>
          <w:szCs w:val="16"/>
        </w:rPr>
      </w:pPr>
      <w:r w:rsidRPr="007E6792">
        <w:rPr>
          <w:rStyle w:val="ad"/>
          <w:rFonts w:ascii="Arial" w:hAnsi="Arial" w:cs="Arial"/>
          <w:sz w:val="16"/>
          <w:szCs w:val="16"/>
        </w:rPr>
        <w:t xml:space="preserve">ответственный исполнитель муниципальной программы - отраслевое (функциональное) подразделение администрации </w:t>
      </w:r>
      <w:r w:rsidRPr="007E6792">
        <w:rPr>
          <w:rFonts w:ascii="Arial" w:hAnsi="Arial" w:cs="Arial"/>
          <w:sz w:val="16"/>
          <w:szCs w:val="16"/>
        </w:rPr>
        <w:t>муниципального образования "Гаханы"</w:t>
      </w:r>
      <w:r w:rsidRPr="007E6792">
        <w:rPr>
          <w:rFonts w:ascii="Arial" w:hAnsi="Arial" w:cs="Arial"/>
          <w:color w:val="FF0000"/>
          <w:sz w:val="16"/>
          <w:szCs w:val="16"/>
        </w:rPr>
        <w:t xml:space="preserve"> </w:t>
      </w:r>
      <w:r w:rsidRPr="007E6792">
        <w:rPr>
          <w:rStyle w:val="ad"/>
          <w:rFonts w:ascii="Arial" w:hAnsi="Arial" w:cs="Arial"/>
          <w:sz w:val="16"/>
          <w:szCs w:val="16"/>
        </w:rPr>
        <w:t xml:space="preserve">либо главный распорядитель средств бюджета района, определенный ответственным в соответствии с перечнем муниципальных программ </w:t>
      </w:r>
      <w:r w:rsidRPr="007E6792">
        <w:rPr>
          <w:rFonts w:ascii="Arial" w:hAnsi="Arial" w:cs="Arial"/>
          <w:sz w:val="16"/>
          <w:szCs w:val="16"/>
        </w:rPr>
        <w:t>муниципального образования "Гаханы";</w:t>
      </w:r>
    </w:p>
    <w:p w:rsidR="007E6792" w:rsidRPr="007E6792" w:rsidRDefault="007E6792" w:rsidP="007E6792">
      <w:pPr>
        <w:spacing w:after="0" w:line="240" w:lineRule="auto"/>
        <w:ind w:firstLine="709"/>
        <w:jc w:val="both"/>
        <w:rPr>
          <w:rStyle w:val="ad"/>
          <w:rFonts w:ascii="Arial" w:hAnsi="Arial" w:cs="Arial"/>
          <w:b w:val="0"/>
          <w:sz w:val="16"/>
          <w:szCs w:val="16"/>
        </w:rPr>
      </w:pPr>
      <w:r w:rsidRPr="007E6792">
        <w:rPr>
          <w:rStyle w:val="ad"/>
          <w:rFonts w:ascii="Arial" w:hAnsi="Arial" w:cs="Arial"/>
          <w:sz w:val="16"/>
          <w:szCs w:val="16"/>
        </w:rPr>
        <w:t xml:space="preserve">соисполнители муниципальной программы - отраслевые (функциональные) подразделения администрации </w:t>
      </w:r>
      <w:r w:rsidRPr="007E6792">
        <w:rPr>
          <w:rFonts w:ascii="Arial" w:hAnsi="Arial" w:cs="Arial"/>
          <w:sz w:val="16"/>
          <w:szCs w:val="16"/>
        </w:rPr>
        <w:t>муниципального образования "Гаханы"</w:t>
      </w:r>
      <w:r w:rsidRPr="007E6792">
        <w:rPr>
          <w:rFonts w:ascii="Arial" w:hAnsi="Arial" w:cs="Arial"/>
          <w:color w:val="FF0000"/>
          <w:sz w:val="16"/>
          <w:szCs w:val="16"/>
        </w:rPr>
        <w:t xml:space="preserve"> </w:t>
      </w:r>
      <w:r w:rsidRPr="007E6792">
        <w:rPr>
          <w:rStyle w:val="ad"/>
          <w:rFonts w:ascii="Arial" w:hAnsi="Arial" w:cs="Arial"/>
          <w:sz w:val="16"/>
          <w:szCs w:val="16"/>
        </w:rPr>
        <w:t xml:space="preserve"> и (или) иные главные распорядители средств бюджета </w:t>
      </w:r>
      <w:r w:rsidRPr="007E6792">
        <w:rPr>
          <w:rFonts w:ascii="Arial" w:hAnsi="Arial" w:cs="Arial"/>
          <w:sz w:val="16"/>
          <w:szCs w:val="16"/>
        </w:rPr>
        <w:t>муниципального образования "Гаханы"</w:t>
      </w:r>
      <w:r w:rsidRPr="007E6792">
        <w:rPr>
          <w:rStyle w:val="ad"/>
          <w:rFonts w:ascii="Arial" w:hAnsi="Arial" w:cs="Arial"/>
          <w:sz w:val="16"/>
          <w:szCs w:val="16"/>
        </w:rPr>
        <w:t>, являющиеся ответственными за разработку и реализацию подпрограммы (подпрограмм) и (или) основного мероприятия (основных мероприятий)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7. Срок реализации муниципальной программы должен быть ориентирован на срок реализации приоритетов социально-экономической политики, определенных муниципальным правовым актом администрации муниципального образования "Гаханы",</w:t>
      </w:r>
      <w:r w:rsidRPr="007E6792">
        <w:rPr>
          <w:rFonts w:ascii="Arial" w:hAnsi="Arial" w:cs="Arial"/>
          <w:b/>
          <w:sz w:val="16"/>
          <w:szCs w:val="16"/>
          <w:u w:val="single"/>
        </w:rPr>
        <w:t xml:space="preserve"> но не менее 5 лет</w:t>
      </w:r>
      <w:r w:rsidRPr="007E6792">
        <w:rPr>
          <w:rFonts w:ascii="Arial" w:hAnsi="Arial" w:cs="Arial"/>
          <w:sz w:val="16"/>
          <w:szCs w:val="16"/>
        </w:rPr>
        <w:t>.</w:t>
      </w:r>
    </w:p>
    <w:p w:rsidR="007E6792" w:rsidRPr="007E6792" w:rsidRDefault="007E6792" w:rsidP="007E6792">
      <w:pPr>
        <w:pStyle w:val="ConsPlusNormal"/>
        <w:ind w:firstLine="709"/>
        <w:jc w:val="both"/>
        <w:rPr>
          <w:sz w:val="16"/>
          <w:szCs w:val="16"/>
        </w:rPr>
      </w:pPr>
      <w:r w:rsidRPr="007E6792">
        <w:rPr>
          <w:sz w:val="16"/>
          <w:szCs w:val="16"/>
        </w:rPr>
        <w:t>8. Методическое руководство и координацию работ по разработке муниципальных программ выполняет структурное подразделение администрации муниципального образования "Гаханы", осуществляющее функции в сфере прогнозирования социально-экономического развития муниципального образования "Гаханы"</w:t>
      </w:r>
      <w:r w:rsidRPr="007E6792">
        <w:rPr>
          <w:color w:val="FF0000"/>
          <w:sz w:val="16"/>
          <w:szCs w:val="16"/>
        </w:rPr>
        <w:t xml:space="preserve"> </w:t>
      </w:r>
      <w:r w:rsidRPr="007E6792">
        <w:rPr>
          <w:sz w:val="16"/>
          <w:szCs w:val="16"/>
        </w:rPr>
        <w:t xml:space="preserve"> (далее – экономическое управление). Методическое руководство по вопросам, связанным с планированием бюджетных расходов при разработке и реализации муниципальных программ, осуществляет муниципальный финансовый орган муниципального образования "Гаханы"</w:t>
      </w:r>
      <w:r w:rsidRPr="007E6792">
        <w:rPr>
          <w:color w:val="FF0000"/>
          <w:sz w:val="16"/>
          <w:szCs w:val="16"/>
        </w:rPr>
        <w:t xml:space="preserve"> </w:t>
      </w:r>
      <w:r w:rsidRPr="007E6792">
        <w:rPr>
          <w:sz w:val="16"/>
          <w:szCs w:val="16"/>
        </w:rPr>
        <w:t xml:space="preserve">(далее – финансовый орган), организующий составление и исполнение местного бюджета. </w:t>
      </w:r>
    </w:p>
    <w:p w:rsidR="007E6792" w:rsidRPr="007E6792" w:rsidRDefault="007E6792" w:rsidP="007E6792">
      <w:pPr>
        <w:spacing w:after="0" w:line="240" w:lineRule="auto"/>
        <w:ind w:firstLine="709"/>
        <w:jc w:val="both"/>
        <w:rPr>
          <w:rFonts w:ascii="Arial" w:hAnsi="Arial" w:cs="Arial"/>
          <w:sz w:val="16"/>
          <w:szCs w:val="16"/>
        </w:rPr>
      </w:pPr>
    </w:p>
    <w:p w:rsidR="007E6792" w:rsidRPr="007E6792" w:rsidRDefault="007E6792" w:rsidP="007E6792">
      <w:pPr>
        <w:pStyle w:val="1"/>
        <w:ind w:firstLine="709"/>
        <w:rPr>
          <w:rFonts w:ascii="Arial" w:hAnsi="Arial" w:cs="Arial"/>
          <w:sz w:val="16"/>
          <w:szCs w:val="16"/>
        </w:rPr>
      </w:pPr>
      <w:r w:rsidRPr="007E6792">
        <w:rPr>
          <w:rFonts w:ascii="Arial" w:hAnsi="Arial" w:cs="Arial"/>
          <w:sz w:val="16"/>
          <w:szCs w:val="16"/>
        </w:rPr>
        <w:t>II. Требования к содержанию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9. Муниципальная программа содержит:</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 xml:space="preserve">1) паспорт муниципальной программы по форме согласно </w:t>
      </w:r>
      <w:hyperlink w:anchor="sub_11000" w:history="1">
        <w:r w:rsidRPr="007E6792">
          <w:rPr>
            <w:rStyle w:val="ac"/>
            <w:rFonts w:ascii="Arial" w:hAnsi="Arial" w:cs="Arial"/>
            <w:sz w:val="16"/>
            <w:szCs w:val="16"/>
          </w:rPr>
          <w:t>Приложению № 1</w:t>
        </w:r>
      </w:hyperlink>
      <w:r w:rsidRPr="007E6792">
        <w:rPr>
          <w:rFonts w:ascii="Arial" w:hAnsi="Arial" w:cs="Arial"/>
          <w:b/>
          <w:sz w:val="16"/>
          <w:szCs w:val="16"/>
        </w:rPr>
        <w:t xml:space="preserve"> </w:t>
      </w:r>
      <w:r w:rsidRPr="007E6792">
        <w:rPr>
          <w:rFonts w:ascii="Arial" w:hAnsi="Arial" w:cs="Arial"/>
          <w:sz w:val="16"/>
          <w:szCs w:val="16"/>
        </w:rPr>
        <w:t>к настоящему Порядку;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2) описание целей и задач муниципальной программы, прогноз развития соответствующей сферы с учетом реализации муниципальной программы, включая возможные варианты решения проблемы;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3) сроки реализации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4) подпрограммы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5) прогноз конечных результатов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6) перечень основных мероприятий государственной программы, ведомственных целевых программ, их краткое описание, сроки реализации, ожидаемые результаты в соответствии с Таблицей 2 Приложения № 2 к Порядку;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7) перечень и значения целевых индикаторов и показателей результатов муниципальной программы с указанием их плановых значений по годам ее реализации, а также сведения о взаимосвязи мероприятий и результатов их выполнения с целевыми индикаторами муниципальной программы (в соответствии с Таблицей 1 Приложения № 2 к Порядку), обоснование состава и значений соответствующих целевых индикаторов и показателей результатов муниципальной программы по этапам ее реализации, оценка влияния внешних факторов и условий на их достижение.</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В перечень целевых индикаторов и показателей результатов муниципальной программы включаются показатели, установленные указами Президента Российской Федерации от 7 мая 2012 года;</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8) финансовое обеспечение муниципальной программы за счет средств бюджета муниципального образования "Гаханы"</w:t>
      </w:r>
      <w:r w:rsidRPr="007E6792">
        <w:rPr>
          <w:rFonts w:ascii="Arial" w:hAnsi="Arial" w:cs="Arial"/>
          <w:color w:val="FF0000"/>
          <w:sz w:val="16"/>
          <w:szCs w:val="16"/>
        </w:rPr>
        <w:t xml:space="preserve"> </w:t>
      </w:r>
      <w:r w:rsidRPr="007E6792">
        <w:rPr>
          <w:rFonts w:ascii="Arial" w:hAnsi="Arial" w:cs="Arial"/>
          <w:sz w:val="16"/>
          <w:szCs w:val="16"/>
        </w:rPr>
        <w:t>с распределением средств по главным распорядителям средств бюджета муниципального образования "Гаханы", подпрограммам и основным мероприятиям программы и подпрограмм, а также по годам реализации муниципальной программы и подпрограмм в соответствии с Таблицей 3 Приложения № 2 к Порядку.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Финансовое обеспечение муниципальной программы на первые три года ее действия отражается в соответствии с бюджетными ассигнованиями, утвержденными решением о бюджете муниципального образования "Гаханы"</w:t>
      </w:r>
      <w:r w:rsidRPr="007E6792">
        <w:rPr>
          <w:rFonts w:ascii="Arial" w:hAnsi="Arial" w:cs="Arial"/>
          <w:color w:val="FF0000"/>
          <w:sz w:val="16"/>
          <w:szCs w:val="16"/>
        </w:rPr>
        <w:t xml:space="preserve"> </w:t>
      </w:r>
      <w:r w:rsidRPr="007E6792">
        <w:rPr>
          <w:rFonts w:ascii="Arial" w:hAnsi="Arial" w:cs="Arial"/>
          <w:b/>
          <w:sz w:val="16"/>
          <w:szCs w:val="16"/>
        </w:rPr>
        <w:t xml:space="preserve"> </w:t>
      </w:r>
      <w:r w:rsidRPr="007E6792">
        <w:rPr>
          <w:rFonts w:ascii="Arial" w:hAnsi="Arial" w:cs="Arial"/>
          <w:sz w:val="16"/>
          <w:szCs w:val="16"/>
        </w:rPr>
        <w:t>на очередной финансовый год и на плановый период, в последующий период - в пределах индексов роста, определенных экономическим управлением;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9) меры управления рисками с целью минимизации их влияния на достижение целей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10. Помимо информации, указанной в пункте 9, муниципальная программа может содержать:</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общую информацию об общественных, научных и иных организаций в реализации муниципальной программы, прогнозная (справочная) оценка расходов указанных юридических лиц приводится согласно таблице 4 Приложения № 2 к Порядку;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обобщенную характеристику основных мероприятий, реализуемых поселениями 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в случае их участия в реализации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11. 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12. Цель муниципальной программы должна обладать следующими свойствами:</w:t>
      </w:r>
    </w:p>
    <w:p w:rsidR="007E6792" w:rsidRPr="007E6792" w:rsidRDefault="007E6792" w:rsidP="007E6792">
      <w:pPr>
        <w:pStyle w:val="ConsPlusNormal"/>
        <w:ind w:firstLine="709"/>
        <w:jc w:val="both"/>
        <w:rPr>
          <w:sz w:val="16"/>
          <w:szCs w:val="16"/>
        </w:rPr>
      </w:pPr>
      <w:r w:rsidRPr="007E6792">
        <w:rPr>
          <w:sz w:val="16"/>
          <w:szCs w:val="16"/>
        </w:rPr>
        <w:t>специфичность (цель должна соответствовать сфере реализации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конкретность (не должно быть размытых (нечетких) формулировок, допускающих произвольное или неоднозначное толкование);</w:t>
      </w:r>
    </w:p>
    <w:p w:rsidR="007E6792" w:rsidRPr="007E6792" w:rsidRDefault="007E6792" w:rsidP="007E6792">
      <w:pPr>
        <w:pStyle w:val="ConsPlusNormal"/>
        <w:ind w:firstLine="709"/>
        <w:jc w:val="both"/>
        <w:rPr>
          <w:sz w:val="16"/>
          <w:szCs w:val="16"/>
        </w:rPr>
      </w:pPr>
      <w:r w:rsidRPr="007E6792">
        <w:rPr>
          <w:sz w:val="16"/>
          <w:szCs w:val="16"/>
        </w:rPr>
        <w:t>достижимость (цель должна быть достижима за период реализации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релевантность (соответствие формулировки цели ожидаемым конечным результатам реализации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 xml:space="preserve">13. Формулировка цели должна быть краткой и ясной и не должна содержать специальных терминов, указаний на </w:t>
      </w:r>
      <w:r w:rsidRPr="007E6792">
        <w:rPr>
          <w:sz w:val="16"/>
          <w:szCs w:val="16"/>
        </w:rPr>
        <w:lastRenderedPageBreak/>
        <w:t>иные цели, задачи или результаты, которые являются следствиями достижения самой цели, а также описания путей, средств и методов достижения цели.</w:t>
      </w:r>
    </w:p>
    <w:p w:rsidR="007E6792" w:rsidRPr="007E6792" w:rsidRDefault="007E6792" w:rsidP="007E6792">
      <w:pPr>
        <w:pStyle w:val="ConsPlusNormal"/>
        <w:ind w:firstLine="709"/>
        <w:jc w:val="both"/>
        <w:rPr>
          <w:sz w:val="16"/>
          <w:szCs w:val="16"/>
        </w:rPr>
      </w:pPr>
      <w:r w:rsidRPr="007E6792">
        <w:rPr>
          <w:sz w:val="16"/>
          <w:szCs w:val="16"/>
        </w:rPr>
        <w:t>14.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15. Сформулированные задачи должны быть необходимы и достаточны для достижения соответствующей цели. Требования к задачам муниципальной программы аналогичны требованиям к цели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16. При постановке целей и задач необходимо обеспечить возможность проверки и подтверждения их достижения или решения.</w:t>
      </w:r>
    </w:p>
    <w:p w:rsidR="007E6792" w:rsidRPr="007E6792" w:rsidRDefault="007E6792" w:rsidP="007E6792">
      <w:pPr>
        <w:pStyle w:val="ConsPlusNormal"/>
        <w:ind w:firstLine="709"/>
        <w:jc w:val="both"/>
        <w:rPr>
          <w:sz w:val="16"/>
          <w:szCs w:val="16"/>
        </w:rPr>
      </w:pPr>
      <w:r w:rsidRPr="007E6792">
        <w:rPr>
          <w:sz w:val="16"/>
          <w:szCs w:val="16"/>
        </w:rPr>
        <w:t>17. Используемые показатели (индикаторы) должны соответствовать следующим требованиям:</w:t>
      </w:r>
    </w:p>
    <w:p w:rsidR="007E6792" w:rsidRPr="007E6792" w:rsidRDefault="007E6792" w:rsidP="007E6792">
      <w:pPr>
        <w:pStyle w:val="ConsPlusNormal"/>
        <w:ind w:firstLine="709"/>
        <w:jc w:val="both"/>
        <w:rPr>
          <w:sz w:val="16"/>
          <w:szCs w:val="16"/>
        </w:rPr>
      </w:pPr>
      <w:r w:rsidRPr="007E6792">
        <w:rPr>
          <w:sz w:val="16"/>
          <w:szCs w:val="16"/>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точность (погрешности измерения не должны приводить к искаженному представлению о результатах реализации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муниципальной программы, подведомственных им организаций к искажению результатов реализации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7E6792" w:rsidRPr="007E6792" w:rsidRDefault="007E6792" w:rsidP="007E6792">
      <w:pPr>
        <w:pStyle w:val="ConsPlusNormal"/>
        <w:ind w:firstLine="709"/>
        <w:jc w:val="both"/>
        <w:rPr>
          <w:sz w:val="16"/>
          <w:szCs w:val="16"/>
        </w:rPr>
      </w:pPr>
      <w:r w:rsidRPr="007E6792">
        <w:rPr>
          <w:sz w:val="16"/>
          <w:szCs w:val="16"/>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7E6792" w:rsidRPr="007E6792" w:rsidRDefault="007E6792" w:rsidP="007E6792">
      <w:pPr>
        <w:pStyle w:val="ConsPlusNormal"/>
        <w:ind w:firstLine="709"/>
        <w:jc w:val="both"/>
        <w:rPr>
          <w:sz w:val="16"/>
          <w:szCs w:val="16"/>
        </w:rPr>
      </w:pPr>
      <w:r w:rsidRPr="007E6792">
        <w:rPr>
          <w:sz w:val="16"/>
          <w:szCs w:val="16"/>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прогресса в реализации сходных (смежных) программ);</w:t>
      </w:r>
    </w:p>
    <w:p w:rsidR="007E6792" w:rsidRPr="007E6792" w:rsidRDefault="007E6792" w:rsidP="007E6792">
      <w:pPr>
        <w:pStyle w:val="ConsPlusNormal"/>
        <w:ind w:firstLine="709"/>
        <w:jc w:val="both"/>
        <w:rPr>
          <w:sz w:val="16"/>
          <w:szCs w:val="16"/>
        </w:rPr>
      </w:pPr>
      <w:r w:rsidRPr="007E6792">
        <w:rPr>
          <w:sz w:val="16"/>
          <w:szCs w:val="16"/>
        </w:rPr>
        <w:t>своевременность и регулярность (отчетные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7E6792" w:rsidRPr="007E6792" w:rsidRDefault="007E6792" w:rsidP="007E6792">
      <w:pPr>
        <w:pStyle w:val="ConsPlusNormal"/>
        <w:ind w:firstLine="709"/>
        <w:jc w:val="both"/>
        <w:rPr>
          <w:sz w:val="16"/>
          <w:szCs w:val="16"/>
        </w:rPr>
      </w:pPr>
      <w:r w:rsidRPr="007E6792">
        <w:rPr>
          <w:sz w:val="16"/>
          <w:szCs w:val="16"/>
        </w:rPr>
        <w:t>18. Показатели подпрограмм должны быть увязаны с показателями, характеризующими достижение целей и решение задач муниципальной программы. Следует привести обоснование состава и значений показателей (индикаторов) и оценку влияния внешних факторов и условий на их достижение.</w:t>
      </w:r>
    </w:p>
    <w:p w:rsidR="007E6792" w:rsidRPr="007E6792" w:rsidRDefault="007E6792" w:rsidP="007E6792">
      <w:pPr>
        <w:pStyle w:val="ConsPlusNormal"/>
        <w:ind w:firstLine="709"/>
        <w:jc w:val="both"/>
        <w:rPr>
          <w:sz w:val="16"/>
          <w:szCs w:val="16"/>
        </w:rPr>
      </w:pPr>
      <w:r w:rsidRPr="007E6792">
        <w:rPr>
          <w:sz w:val="16"/>
          <w:szCs w:val="16"/>
        </w:rPr>
        <w:t xml:space="preserve">19. Прогноз конечных результатов муниципальной программы включает развернутую характеристику планируемых конечных результатов, характеризующих уровень достижения целей муниципальной программы, в том числе в количественном относительном выражении на момент окончания срока реализации муниципальной программы. </w:t>
      </w:r>
    </w:p>
    <w:p w:rsidR="007E6792" w:rsidRPr="007E6792" w:rsidRDefault="007E6792" w:rsidP="007E6792">
      <w:pPr>
        <w:pStyle w:val="ConsPlusNormal"/>
        <w:ind w:firstLine="709"/>
        <w:jc w:val="both"/>
        <w:rPr>
          <w:sz w:val="16"/>
          <w:szCs w:val="16"/>
        </w:rPr>
      </w:pPr>
      <w:r w:rsidRPr="007E6792">
        <w:rPr>
          <w:sz w:val="16"/>
          <w:szCs w:val="16"/>
        </w:rPr>
        <w:t>20.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w:t>
      </w:r>
    </w:p>
    <w:p w:rsidR="007E6792" w:rsidRPr="007E6792" w:rsidRDefault="007E6792" w:rsidP="007E6792">
      <w:pPr>
        <w:pStyle w:val="ConsPlusNormal"/>
        <w:ind w:firstLine="709"/>
        <w:jc w:val="both"/>
        <w:rPr>
          <w:sz w:val="16"/>
          <w:szCs w:val="16"/>
        </w:rPr>
      </w:pPr>
      <w:r w:rsidRPr="007E6792">
        <w:rPr>
          <w:sz w:val="16"/>
          <w:szCs w:val="16"/>
        </w:rPr>
        <w:t>изменения состояния сферы реализации муниципальной программы, а также в сопряженных сферах при реализации муниципальной программы (положительные и отрицательные внешние эффекты в сопряженных сферах);</w:t>
      </w:r>
    </w:p>
    <w:p w:rsidR="007E6792" w:rsidRPr="007E6792" w:rsidRDefault="007E6792" w:rsidP="007E6792">
      <w:pPr>
        <w:pStyle w:val="ConsPlusNormal"/>
        <w:ind w:firstLine="709"/>
        <w:jc w:val="both"/>
        <w:rPr>
          <w:sz w:val="16"/>
          <w:szCs w:val="16"/>
        </w:rPr>
      </w:pPr>
      <w:r w:rsidRPr="007E6792">
        <w:rPr>
          <w:sz w:val="16"/>
          <w:szCs w:val="16"/>
        </w:rPr>
        <w:t>эффектов от реализации муниципальной программы.</w:t>
      </w:r>
    </w:p>
    <w:p w:rsidR="007E6792" w:rsidRPr="007E6792" w:rsidRDefault="007E6792" w:rsidP="007E6792">
      <w:pPr>
        <w:pStyle w:val="ConsPlusNormal"/>
        <w:widowControl/>
        <w:ind w:firstLine="709"/>
        <w:jc w:val="both"/>
        <w:rPr>
          <w:sz w:val="16"/>
          <w:szCs w:val="16"/>
        </w:rPr>
      </w:pPr>
      <w:r w:rsidRPr="007E6792">
        <w:rPr>
          <w:sz w:val="16"/>
          <w:szCs w:val="16"/>
        </w:rPr>
        <w:t>21. Меры минимизации риска могут включать:</w:t>
      </w:r>
    </w:p>
    <w:p w:rsidR="007E6792" w:rsidRPr="007E6792" w:rsidRDefault="007E6792" w:rsidP="007E6792">
      <w:pPr>
        <w:pStyle w:val="ConsPlusNormal"/>
        <w:ind w:firstLine="709"/>
        <w:jc w:val="both"/>
        <w:rPr>
          <w:sz w:val="16"/>
          <w:szCs w:val="16"/>
        </w:rPr>
      </w:pPr>
      <w:r w:rsidRPr="007E6792">
        <w:rPr>
          <w:sz w:val="16"/>
          <w:szCs w:val="16"/>
        </w:rPr>
        <w:t>меры правового регулирования, направленные на минимизацию негативного влияния рисков (внешних факторов);</w:t>
      </w:r>
    </w:p>
    <w:p w:rsidR="007E6792" w:rsidRPr="007E6792" w:rsidRDefault="007E6792" w:rsidP="007E6792">
      <w:pPr>
        <w:pStyle w:val="ConsPlusNormal"/>
        <w:ind w:firstLine="709"/>
        <w:jc w:val="both"/>
        <w:rPr>
          <w:sz w:val="16"/>
          <w:szCs w:val="16"/>
        </w:rPr>
      </w:pPr>
      <w:r w:rsidRPr="007E6792">
        <w:rPr>
          <w:sz w:val="16"/>
          <w:szCs w:val="16"/>
        </w:rPr>
        <w:t>мероприятия подпрограмм муниципальной программы, направленные на управление рисками, их своевременное выявление и минимизацию;</w:t>
      </w:r>
    </w:p>
    <w:p w:rsidR="007E6792" w:rsidRPr="007E6792" w:rsidRDefault="007E6792" w:rsidP="007E6792">
      <w:pPr>
        <w:pStyle w:val="ConsPlusNormal"/>
        <w:ind w:firstLine="709"/>
        <w:jc w:val="both"/>
        <w:rPr>
          <w:sz w:val="16"/>
          <w:szCs w:val="16"/>
        </w:rPr>
      </w:pPr>
      <w:r w:rsidRPr="007E6792">
        <w:rPr>
          <w:sz w:val="16"/>
          <w:szCs w:val="16"/>
        </w:rPr>
        <w:t>мероприятия по управлению реализацией муниципальной 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22. Подпрограмма муниципальной программы содержит:</w:t>
      </w:r>
    </w:p>
    <w:p w:rsidR="007E6792" w:rsidRPr="007E6792" w:rsidRDefault="007E6792" w:rsidP="007E6792">
      <w:pPr>
        <w:pStyle w:val="ConsPlusNormal"/>
        <w:ind w:firstLine="709"/>
        <w:jc w:val="both"/>
        <w:rPr>
          <w:sz w:val="16"/>
          <w:szCs w:val="16"/>
        </w:rPr>
      </w:pPr>
      <w:r w:rsidRPr="007E6792">
        <w:rPr>
          <w:sz w:val="16"/>
          <w:szCs w:val="16"/>
        </w:rPr>
        <w:t>паспорт подпрограммы согласно таблице 5 приложения № 2 к Порядку;</w:t>
      </w:r>
    </w:p>
    <w:p w:rsidR="007E6792" w:rsidRPr="007E6792" w:rsidRDefault="007E6792" w:rsidP="007E6792">
      <w:pPr>
        <w:pStyle w:val="ConsPlusNormal"/>
        <w:ind w:firstLine="709"/>
        <w:jc w:val="both"/>
        <w:rPr>
          <w:sz w:val="16"/>
          <w:szCs w:val="16"/>
        </w:rPr>
      </w:pPr>
      <w:r w:rsidRPr="007E6792">
        <w:rPr>
          <w:sz w:val="16"/>
          <w:szCs w:val="16"/>
        </w:rPr>
        <w:t>текстовая часть подпрограммы, содержащая следующую информацию:</w:t>
      </w:r>
    </w:p>
    <w:p w:rsidR="007E6792" w:rsidRPr="007E6792" w:rsidRDefault="007E6792" w:rsidP="007E6792">
      <w:pPr>
        <w:pStyle w:val="ConsPlusNormal"/>
        <w:ind w:firstLine="709"/>
        <w:jc w:val="both"/>
        <w:rPr>
          <w:sz w:val="16"/>
          <w:szCs w:val="16"/>
        </w:rPr>
      </w:pPr>
      <w:r w:rsidRPr="007E6792">
        <w:rPr>
          <w:sz w:val="16"/>
          <w:szCs w:val="16"/>
        </w:rPr>
        <w:t>характеристику сферы реализации подпрограммы, описание основных проблем в указанной сфере и перспективы ее развития;</w:t>
      </w:r>
    </w:p>
    <w:p w:rsidR="007E6792" w:rsidRPr="007E6792" w:rsidRDefault="007E6792" w:rsidP="007E6792">
      <w:pPr>
        <w:pStyle w:val="ConsPlusNormal"/>
        <w:ind w:firstLine="709"/>
        <w:jc w:val="both"/>
        <w:rPr>
          <w:sz w:val="16"/>
          <w:szCs w:val="16"/>
        </w:rPr>
      </w:pPr>
      <w:r w:rsidRPr="007E6792">
        <w:rPr>
          <w:sz w:val="16"/>
          <w:szCs w:val="16"/>
        </w:rPr>
        <w:t>приоритеты политики органов местного самоуправления в сфере реализации подпрограммы, цели, задачи и показатели (индикаторы) достижения целей и решения задач согласно таблице 1 приложения № 2 к Порядку, описание основных ожидаемых конечных результатов подпрограммы, сроков реализации подпрограммы;</w:t>
      </w:r>
    </w:p>
    <w:p w:rsidR="007E6792" w:rsidRPr="007E6792" w:rsidRDefault="007E6792" w:rsidP="007E6792">
      <w:pPr>
        <w:pStyle w:val="ConsPlusNormal"/>
        <w:ind w:firstLine="709"/>
        <w:jc w:val="both"/>
        <w:rPr>
          <w:sz w:val="16"/>
          <w:szCs w:val="16"/>
        </w:rPr>
      </w:pPr>
      <w:r w:rsidRPr="007E6792">
        <w:rPr>
          <w:sz w:val="16"/>
          <w:szCs w:val="16"/>
        </w:rPr>
        <w:t xml:space="preserve">характеристику основных мероприятий подпрограммы с обоснованием объема финансовых ресурсов, необходимых для реализации подпрограммы, а также финансовое обеспечение за счет средств бюджета муниципального образования "Гаханы" и перечень мероприятий подпрограммы согласно таблице 2 </w:t>
      </w:r>
      <w:r w:rsidRPr="007E6792">
        <w:rPr>
          <w:b/>
          <w:sz w:val="16"/>
          <w:szCs w:val="16"/>
        </w:rPr>
        <w:t>приложения № 2 к Порядку</w:t>
      </w:r>
      <w:r w:rsidRPr="007E6792">
        <w:rPr>
          <w:sz w:val="16"/>
          <w:szCs w:val="16"/>
        </w:rPr>
        <w:t>;</w:t>
      </w:r>
    </w:p>
    <w:p w:rsidR="007E6792" w:rsidRPr="007E6792" w:rsidRDefault="007E6792" w:rsidP="007E6792">
      <w:pPr>
        <w:pStyle w:val="ConsPlusNormal"/>
        <w:ind w:firstLine="709"/>
        <w:jc w:val="both"/>
        <w:rPr>
          <w:sz w:val="16"/>
          <w:szCs w:val="16"/>
        </w:rPr>
      </w:pPr>
      <w:r w:rsidRPr="007E6792">
        <w:rPr>
          <w:sz w:val="16"/>
          <w:szCs w:val="16"/>
        </w:rPr>
        <w:t>прогнозные (ориентировочные) сведения об основных мероприятиях, реализуемых поселениями муниципального образования, в случае их участия в реализации подпрограммы.</w:t>
      </w:r>
    </w:p>
    <w:p w:rsidR="007E6792" w:rsidRPr="007E6792" w:rsidRDefault="007E6792" w:rsidP="007E6792">
      <w:pPr>
        <w:pStyle w:val="ConsPlusNormal"/>
        <w:ind w:firstLine="709"/>
        <w:jc w:val="both"/>
        <w:rPr>
          <w:sz w:val="16"/>
          <w:szCs w:val="16"/>
        </w:rPr>
      </w:pPr>
      <w:r w:rsidRPr="007E6792">
        <w:rPr>
          <w:sz w:val="16"/>
          <w:szCs w:val="16"/>
        </w:rPr>
        <w:t>23. Требования к формированию цели и задач подпрограммы аналогичны требованиям к цели и задачам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24. Срок реализации подпрограммы не может превышать срок реализации муниципальной программы.</w:t>
      </w:r>
    </w:p>
    <w:p w:rsidR="007E6792" w:rsidRPr="007E6792" w:rsidRDefault="007E6792" w:rsidP="007E6792">
      <w:pPr>
        <w:pStyle w:val="ConsPlusNormal"/>
        <w:ind w:firstLine="709"/>
        <w:jc w:val="both"/>
        <w:rPr>
          <w:sz w:val="16"/>
          <w:szCs w:val="16"/>
        </w:rPr>
      </w:pPr>
      <w:r w:rsidRPr="007E6792">
        <w:rPr>
          <w:sz w:val="16"/>
          <w:szCs w:val="16"/>
        </w:rPr>
        <w:t>25. В случае если государственными программами Российской Федерации, государственными программами Республики Карелия установлены требования к содержанию муниципальной программы, ее разработка осуществляется с учетом положений, предусмотренных государственными программами Российской Федерации и государственными программами Республики Карелия.</w:t>
      </w:r>
    </w:p>
    <w:p w:rsidR="007E6792" w:rsidRPr="007E6792" w:rsidRDefault="007E6792" w:rsidP="007E6792">
      <w:pPr>
        <w:spacing w:after="0" w:line="240" w:lineRule="auto"/>
        <w:ind w:firstLine="709"/>
        <w:jc w:val="both"/>
        <w:rPr>
          <w:rFonts w:ascii="Arial" w:hAnsi="Arial" w:cs="Arial"/>
          <w:sz w:val="16"/>
          <w:szCs w:val="16"/>
        </w:rPr>
      </w:pPr>
    </w:p>
    <w:p w:rsidR="007E6792" w:rsidRPr="007E6792" w:rsidRDefault="007E6792" w:rsidP="007E6792">
      <w:pPr>
        <w:pStyle w:val="1"/>
        <w:ind w:firstLine="709"/>
        <w:rPr>
          <w:rFonts w:ascii="Arial" w:hAnsi="Arial" w:cs="Arial"/>
          <w:sz w:val="16"/>
          <w:szCs w:val="16"/>
        </w:rPr>
      </w:pPr>
      <w:r w:rsidRPr="007E6792">
        <w:rPr>
          <w:rFonts w:ascii="Arial" w:hAnsi="Arial" w:cs="Arial"/>
          <w:sz w:val="16"/>
          <w:szCs w:val="16"/>
        </w:rPr>
        <w:t>III. Разработка муниципальных программ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26. Муниципальные программы разрабатываются на основании Перечня муниципальных программ муниципального образования "Гаханы", утверждаемого правовым актом администрации муниципального образования "Гаханы" (далее - Перечень) и содержащего:</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наименования муниципальных программ;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направления реализации муниципальных программ;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lastRenderedPageBreak/>
        <w:t>основных исполнителей и соисполнителей муниципальных программ и подпрограмм.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27. Проект Перечня формируется экономическим управлением в соответствии с нормативными правовыми актами, регулирующими вопросы местного значения, а также с учетом предложений ответственных исполнителей и соисполнителей муниципальных программ.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28. Изменения в перечень муниципальных программ вносятся до 1 июня года, предшествующего очередному финансовому году.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29. Проект муниципальной программы разрабатывается ответственным исполнителем совместно с соисполнителями в соответствии с настоящим Порядком.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 xml:space="preserve">30. Проект муниципальной программы до его представления </w:t>
      </w:r>
      <w:r w:rsidRPr="007E6792">
        <w:rPr>
          <w:rFonts w:ascii="Arial" w:hAnsi="Arial" w:cs="Arial"/>
          <w:b/>
          <w:sz w:val="16"/>
          <w:szCs w:val="16"/>
        </w:rPr>
        <w:t xml:space="preserve">Главе администрации </w:t>
      </w:r>
      <w:r w:rsidRPr="007E6792">
        <w:rPr>
          <w:rFonts w:ascii="Arial" w:hAnsi="Arial" w:cs="Arial"/>
          <w:sz w:val="16"/>
          <w:szCs w:val="16"/>
        </w:rPr>
        <w:t>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подлежит обязательному согласованию с соисполнителями, экономическим управлением, финансовым органом в указанной последовательности.</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31. Состав материалов, представляемых ответственным исполнителем с проектом муниципальной программы в экономическое управление и в финансовый орган, включает:</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общую характеристику сферы реализации муниципальной программы, в том числе формулировку основных проблем в указанной сфере, анализ социальных, финансово-экономических и прочих рисков реализации государственной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проект плана реализации муниципальной программы на первый год реализации и на плановый период (таблица 6 Приложения № 2 к Порядку);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обоснование планируемых объемов ресурсов на реализацию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оценку планируемой эффективности реализации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расчеты по объему бюджетных ассигнований муниципального образования "Гаханы" на исполнение публичных нормативных обязательств отдельным категориям граждан по муниципальной программе обосновываются согласно таблице 7 Приложения № 2 к Порядку;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подтверждение согласования проекта муниципальной программы с соисполнителями.</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32. Экономическое управление в срок до 20 рабочих дней готовит заключение по проекту муниципальной программы на предмет:</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соблюдения требований к содержанию муниципальной программы, установленных настоящим Порядком;</w:t>
      </w:r>
    </w:p>
    <w:p w:rsidR="007E6792" w:rsidRPr="007E6792" w:rsidRDefault="007E6792" w:rsidP="007E6792">
      <w:pPr>
        <w:spacing w:after="0" w:line="240" w:lineRule="auto"/>
        <w:ind w:firstLine="709"/>
        <w:jc w:val="both"/>
        <w:rPr>
          <w:rFonts w:ascii="Arial" w:hAnsi="Arial" w:cs="Arial"/>
          <w:color w:val="FF0000"/>
          <w:sz w:val="16"/>
          <w:szCs w:val="16"/>
        </w:rPr>
      </w:pPr>
      <w:r w:rsidRPr="007E6792">
        <w:rPr>
          <w:rFonts w:ascii="Arial" w:hAnsi="Arial" w:cs="Arial"/>
          <w:sz w:val="16"/>
          <w:szCs w:val="16"/>
        </w:rPr>
        <w:t>соответствия целей и задач муниципальной программы (подпрограмм) приоритетным целям социально-экономического развития муниципального образования "Гаханы";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обоснованности предлагаемого муниципальными заказчиками варианта достижения целей и решения поставленных в программе (подпрограммах) задач;</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соответствия мероприятий муниципальной программы (подпрограмм) заявленным целям и задачам, обоснованности и системности программных мероприятий;</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наличия количественных и (или) качественных показателей, характеризующих достижение целей и решение задач муниципальной программы (подпрограммы);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(подпрограммы);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влияние мероприятий на достижение показателей, предусмотренных в Указах Президента Российской Федерации.</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33. Финансовый орган в срок до 20 рабочих дней готовит заключение по проекту муниципальной программы на предмет:</w:t>
      </w:r>
    </w:p>
    <w:p w:rsidR="007E6792" w:rsidRPr="007E6792" w:rsidRDefault="007E6792" w:rsidP="007E6792">
      <w:pPr>
        <w:spacing w:after="0" w:line="240" w:lineRule="auto"/>
        <w:ind w:firstLine="709"/>
        <w:jc w:val="both"/>
        <w:rPr>
          <w:rFonts w:ascii="Arial" w:hAnsi="Arial" w:cs="Arial"/>
          <w:color w:val="FF0000"/>
          <w:sz w:val="16"/>
          <w:szCs w:val="16"/>
        </w:rPr>
      </w:pPr>
      <w:r w:rsidRPr="007E6792">
        <w:rPr>
          <w:rFonts w:ascii="Arial" w:hAnsi="Arial" w:cs="Arial"/>
          <w:sz w:val="16"/>
          <w:szCs w:val="16"/>
        </w:rPr>
        <w:t>соответствия источников финансирования планируемым объёмам финансовых ресурсов за счёт средств бюджета муниципального образования "Гаханы";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соответствия направлений расходования финансовых средств муниципальной программы бюджетной классификации расходов бюджетов Российской Федерации;</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анализа запланированных результатов реализации муниципальной программы в сопоставлении с планируемыми объемами финансовых средств на ее реализацию.</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34. В случае подготовки экономическим управлением или финансовым органом отрицательного заключения, проект муниципальной программы дорабатывается ответственным исполнителем в соответствии с полученными замечаниями в срок до 14 дней со дня получения данного заключения.</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Доработанный проект муниципальной программы направляется в экономическое управление и финансовый орган для проведения повторной экспертизы с описанием изменений проекта муниципальной программы в ходе его доработки.</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Повторная экспертиза проводится в срок не более 10 рабочих дней.</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 xml:space="preserve">35. Проект муниципальной программы, согласованный с экономическим управлением и финансовым органом и представляется на утверждение </w:t>
      </w:r>
      <w:r w:rsidRPr="007E6792">
        <w:rPr>
          <w:rFonts w:ascii="Arial" w:hAnsi="Arial" w:cs="Arial"/>
          <w:b/>
          <w:sz w:val="16"/>
          <w:szCs w:val="16"/>
        </w:rPr>
        <w:t xml:space="preserve">Главой администрации </w:t>
      </w:r>
      <w:r w:rsidRPr="007E6792">
        <w:rPr>
          <w:rFonts w:ascii="Arial" w:hAnsi="Arial" w:cs="Arial"/>
          <w:sz w:val="16"/>
          <w:szCs w:val="16"/>
        </w:rPr>
        <w:t>муниципального образования "Гаханы"</w:t>
      </w:r>
      <w:r w:rsidRPr="007E6792">
        <w:rPr>
          <w:rFonts w:ascii="Arial" w:hAnsi="Arial" w:cs="Arial"/>
          <w:color w:val="FF0000"/>
          <w:sz w:val="16"/>
          <w:szCs w:val="16"/>
        </w:rPr>
        <w:t xml:space="preserve">. </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36. До согласования с экономическим управлением и финансовым органом проект муниципальной программы размещается на официальном сайте Администрации 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в информационно-телекоммуникационной сети «Интернет» для проведения общественной экспертизы.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 xml:space="preserve">37. По факту согласования проекта муниципальной программы ответственный исполнитель осуществляет подготовку проекта постановления </w:t>
      </w:r>
      <w:r w:rsidRPr="007E6792">
        <w:rPr>
          <w:rFonts w:ascii="Arial" w:hAnsi="Arial" w:cs="Arial"/>
          <w:b/>
          <w:sz w:val="16"/>
          <w:szCs w:val="16"/>
        </w:rPr>
        <w:t xml:space="preserve">Главы администрации </w:t>
      </w:r>
      <w:r w:rsidRPr="007E6792">
        <w:rPr>
          <w:rFonts w:ascii="Arial" w:hAnsi="Arial" w:cs="Arial"/>
          <w:sz w:val="16"/>
          <w:szCs w:val="16"/>
        </w:rPr>
        <w:t>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об утверждении муниципальной программы и направляет его в установленном порядке для согласования и дальнейшего принятия до _____ (например, 1 октября) года, предшествующего очередному финансовому году.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 xml:space="preserve">38. Муниципальные программы, предусмотренные к реализации с очередного финансового года, утверждаются </w:t>
      </w:r>
      <w:r w:rsidRPr="007E6792">
        <w:rPr>
          <w:rFonts w:ascii="Arial" w:hAnsi="Arial" w:cs="Arial"/>
          <w:b/>
          <w:sz w:val="16"/>
          <w:szCs w:val="16"/>
        </w:rPr>
        <w:t xml:space="preserve">Главой администрации </w:t>
      </w:r>
      <w:r w:rsidRPr="007E6792">
        <w:rPr>
          <w:rFonts w:ascii="Arial" w:hAnsi="Arial" w:cs="Arial"/>
          <w:sz w:val="16"/>
          <w:szCs w:val="16"/>
        </w:rPr>
        <w:t>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 xml:space="preserve">до ______ (например, 1 ноября) текущего финансового года. </w:t>
      </w:r>
    </w:p>
    <w:p w:rsidR="007E6792" w:rsidRPr="007E6792" w:rsidRDefault="007E6792" w:rsidP="007E6792">
      <w:pPr>
        <w:spacing w:after="0" w:line="240" w:lineRule="auto"/>
        <w:ind w:firstLine="709"/>
        <w:jc w:val="both"/>
        <w:rPr>
          <w:rFonts w:ascii="Arial" w:hAnsi="Arial" w:cs="Arial"/>
          <w:sz w:val="16"/>
          <w:szCs w:val="16"/>
        </w:rPr>
      </w:pPr>
    </w:p>
    <w:p w:rsidR="007E6792" w:rsidRPr="007E6792" w:rsidRDefault="007E6792" w:rsidP="007E6792">
      <w:pPr>
        <w:pStyle w:val="1"/>
        <w:ind w:firstLine="709"/>
        <w:rPr>
          <w:rFonts w:ascii="Arial" w:hAnsi="Arial" w:cs="Arial"/>
          <w:sz w:val="16"/>
          <w:szCs w:val="16"/>
        </w:rPr>
      </w:pPr>
      <w:r w:rsidRPr="007E6792">
        <w:rPr>
          <w:rFonts w:ascii="Arial" w:hAnsi="Arial" w:cs="Arial"/>
          <w:sz w:val="16"/>
          <w:szCs w:val="16"/>
          <w:lang w:val="en-US"/>
        </w:rPr>
        <w:t>I</w:t>
      </w:r>
      <w:r w:rsidRPr="007E6792">
        <w:rPr>
          <w:rFonts w:ascii="Arial" w:hAnsi="Arial" w:cs="Arial"/>
          <w:sz w:val="16"/>
          <w:szCs w:val="16"/>
        </w:rPr>
        <w:t>V. Финансовое обеспечение реализации муниципальных программ</w:t>
      </w:r>
    </w:p>
    <w:p w:rsidR="007E6792" w:rsidRPr="007E6792" w:rsidRDefault="007E6792" w:rsidP="007E6792">
      <w:pPr>
        <w:spacing w:after="0" w:line="240" w:lineRule="auto"/>
        <w:ind w:firstLine="709"/>
        <w:jc w:val="both"/>
        <w:rPr>
          <w:rFonts w:ascii="Arial" w:hAnsi="Arial" w:cs="Arial"/>
          <w:sz w:val="16"/>
          <w:szCs w:val="16"/>
        </w:rPr>
      </w:pP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39. Финансовое обеспечение реализации муниципальных программ в части расходных обязательств муниципального образования "Гаханы"осуществляется за счет бюджетных ассигнований, предусмотренных решением о бюджете 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на очередной финансовый год и на плановый период (далее - бюджетные ассигнования), а также средств других бюджетов бюджетной системы и внебюджетных источников в соответствии с бюджетным законодательством.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Распределение бюджетных ассигнований на реализацию государственных программ (подпрограмм) утверждается решением о бюджете 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на очередной финансовый год и на плановый период.</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lastRenderedPageBreak/>
        <w:t>40. В случае несоответствия объемов финансового обеспечения за счет средств бюджета 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в муниципальной программе объемам бюджетных ассигнований, предусмотренным решением о бюджете 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на очередной финансовый год и на плановый период на реализацию муниципальной программы, ответственный исполнитель вносит изменения в муниципальную программу, касающиеся ее финансового обеспечения, целевых индикаторов, показателей результатов, перечня мероприятий на текущий и последующие годы, не позднее двух месяцев со дня вступления его в силу.</w:t>
      </w:r>
    </w:p>
    <w:p w:rsidR="007E6792" w:rsidRPr="007E6792" w:rsidRDefault="007E6792" w:rsidP="007E6792">
      <w:pPr>
        <w:spacing w:after="0" w:line="240" w:lineRule="auto"/>
        <w:ind w:firstLine="709"/>
        <w:jc w:val="both"/>
        <w:rPr>
          <w:rFonts w:ascii="Arial" w:hAnsi="Arial" w:cs="Arial"/>
          <w:sz w:val="16"/>
          <w:szCs w:val="16"/>
        </w:rPr>
      </w:pPr>
    </w:p>
    <w:p w:rsidR="007E6792" w:rsidRPr="007E6792" w:rsidRDefault="007E6792" w:rsidP="007E6792">
      <w:pPr>
        <w:pStyle w:val="1"/>
        <w:ind w:firstLine="709"/>
        <w:rPr>
          <w:rFonts w:ascii="Arial" w:hAnsi="Arial" w:cs="Arial"/>
          <w:sz w:val="16"/>
          <w:szCs w:val="16"/>
        </w:rPr>
      </w:pPr>
      <w:r w:rsidRPr="007E6792">
        <w:rPr>
          <w:rFonts w:ascii="Arial" w:hAnsi="Arial" w:cs="Arial"/>
          <w:sz w:val="16"/>
          <w:szCs w:val="16"/>
        </w:rPr>
        <w:t>V. Управление и контроль реализации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 xml:space="preserve">41.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 </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42. В целях реализации и управления реализацией муниципальной программы ответственным исполнителем совместно с соисполнителями разрабатывается план реализации муниципальной программы (далее - план реализации) в соответствии с таблицей 6 Приложения № 2 к Порядку.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43. Ответственный исполнитель муниципальной программы ежегодно, не позднее 1 декабря текущего финансового года утверждает согласованный с соисполнителями план реализации и направляет его в экономическое управление и финансовый орган.</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44.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Указанное решение принимается ответственным исполнителем при условии, что планируемые изменения не приведут к ухудшению плановых значений целевых индикаторов и показателей результатов муниципальной программы, а также к увеличению сроков исполнения основных мероприятий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О принятом решении о внесении изменений в план реализации ответственный исполнитель в 10-дневный срок уведомляет экономическое управление и финансовый орган.</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45. С учетом изменений, внесенных в муниципальную программу (подпрограммы) в установленном порядке, ответственный исполнитель вносит соответствующие изменения в план реализации.</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46. В случае внесения изменений в настоящий Порядок проект муниципальной программы подлежит доработке в установленном порядке.</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47.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_____ (например, 1 октября) года, предшествующего очередному финансовому году.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48. Внесение изменений в подпрограммы осуществляется путем внесения изменений в муниципальную программу.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49.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Мониторинг реализации муниципальной программы осуществляет ответственный исполнитель совместно с соисполнителями, экономическое управление совместно с финансовым органом.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50.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отчеты об исполнении плана реализации в соответствии с таблицей 12 Приложения №2 к Порядку на:</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1) 1 апреля - до 15 апреля текущего года;</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2) 1 июля - до 15 июля текущего года;</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3) 1 октября - до 15 октября текущего года.</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 xml:space="preserve">51. Координация исполнения и предварительное рассмотрение результатов мониторинга реализации муниципальных программ осуществляется </w:t>
      </w:r>
      <w:r w:rsidRPr="007E6792">
        <w:rPr>
          <w:rFonts w:ascii="Arial" w:hAnsi="Arial" w:cs="Arial"/>
          <w:b/>
          <w:sz w:val="16"/>
          <w:szCs w:val="16"/>
        </w:rPr>
        <w:t xml:space="preserve">заместителями Главы администрации </w:t>
      </w:r>
      <w:r w:rsidRPr="007E6792">
        <w:rPr>
          <w:rFonts w:ascii="Arial" w:hAnsi="Arial" w:cs="Arial"/>
          <w:sz w:val="16"/>
          <w:szCs w:val="16"/>
        </w:rPr>
        <w:t>муниципального образования "Гаханы" в соответствии с распределением компетенции.</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52.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годовой отчет о ходе реализации муниципальной программы (далее - годовой отчет).</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Подготовка годового отчета производится в соответствии с формами, утвержденными таблицами 8-11 Приложения № 2 к Порядку.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53. Годовой отчет содержит:</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1) сведения об основных результатах реализации муниципальной программы за отчетный год;</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2) сведения о достижении плановых значений целевых индикаторов и показателей результатов, достигнутых за отчетный период;</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3) перечень мероприятий, выполненных и не выполненных в установленные сроки (с указанием причин);</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4) анализ факторов, повлиявших на ход и результаты реализации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5) данные об использовании бюджетных ассигнований и иных средств на выполнение мероприятий;</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6) информацию о внесенных ответственным исполнителем изменениях в муниципальную программу;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54. В срок до 15 марта года, следующего за отчетным годом,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55. 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56. В срок до 1 апреля года, следующего за отчетным годом, ответственный исполнитель муниципальной программы направляет годовой отчет вместе с заключением финансового органа в экономическое управление на оценку эффективности реализации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57. Экономическое управление в течение 14 календарных дней подготавливает заключение по оценке эффективности реализации муниципальной программы.</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Оценка эффективности реализации муниципальной программы производится в соответствии с Приложением 3 к Порядку.</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58. Экономическое управление ежегодно, до 1 мая года, следующего за отчетным годом, разрабатывает и представляет в администрацию 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сводный доклад о ходе реализации и оценке эффективности реализации муниципальных программ, который содержит:</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а) сведения об основных результатах реализации муниципальных программ за отчетный период;</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lastRenderedPageBreak/>
        <w:t>б) сведения о степени соответствия установленных и достигнутых целевых показателей (индикаторов) муниципальных программ за отчетный год;</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в) сведения о выполнении расходных обязательств</w:t>
      </w:r>
      <w:r w:rsidRPr="007E6792">
        <w:rPr>
          <w:rFonts w:ascii="Arial" w:hAnsi="Arial" w:cs="Arial"/>
          <w:color w:val="FF0000"/>
          <w:sz w:val="16"/>
          <w:szCs w:val="16"/>
        </w:rPr>
        <w:t xml:space="preserve"> </w:t>
      </w:r>
      <w:r w:rsidRPr="007E6792">
        <w:rPr>
          <w:rFonts w:ascii="Arial" w:hAnsi="Arial" w:cs="Arial"/>
          <w:sz w:val="16"/>
          <w:szCs w:val="16"/>
        </w:rPr>
        <w:t>муниципального образования "Гаханы", связанных с реализацией муниципальных программ;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г) предложения по оценке деятельности ответственных исполнителей в части, касающейся реализации муниципальных программ;</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 xml:space="preserve">д)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 </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 xml:space="preserve">58. Сводный доклад о ходе реализации и оценке эффективности реализации муниципальных программ подлежит размещению на официальном сайте </w:t>
      </w:r>
      <w:r w:rsidRPr="007E6792">
        <w:rPr>
          <w:rFonts w:ascii="Arial" w:hAnsi="Arial" w:cs="Arial"/>
          <w:b/>
          <w:sz w:val="16"/>
          <w:szCs w:val="16"/>
        </w:rPr>
        <w:t xml:space="preserve">администрации </w:t>
      </w:r>
      <w:r w:rsidRPr="007E6792">
        <w:rPr>
          <w:rFonts w:ascii="Arial" w:hAnsi="Arial" w:cs="Arial"/>
          <w:sz w:val="16"/>
          <w:szCs w:val="16"/>
        </w:rPr>
        <w:t>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в информационно-телекоммуникационной сети «Интернет».</w:t>
      </w:r>
    </w:p>
    <w:p w:rsidR="007E6792" w:rsidRPr="007E6792" w:rsidRDefault="007E6792" w:rsidP="007E6792">
      <w:pPr>
        <w:spacing w:after="0" w:line="240" w:lineRule="auto"/>
        <w:ind w:firstLine="709"/>
        <w:jc w:val="both"/>
        <w:rPr>
          <w:rFonts w:ascii="Arial" w:hAnsi="Arial" w:cs="Arial"/>
          <w:sz w:val="16"/>
          <w:szCs w:val="16"/>
        </w:rPr>
      </w:pPr>
      <w:r w:rsidRPr="007E6792">
        <w:rPr>
          <w:rFonts w:ascii="Arial" w:hAnsi="Arial" w:cs="Arial"/>
          <w:sz w:val="16"/>
          <w:szCs w:val="16"/>
        </w:rPr>
        <w:t xml:space="preserve">59. По результатам оценки эффективности реализации муниципальной программы </w:t>
      </w:r>
      <w:r w:rsidRPr="007E6792">
        <w:rPr>
          <w:rFonts w:ascii="Arial" w:hAnsi="Arial" w:cs="Arial"/>
          <w:b/>
          <w:sz w:val="16"/>
          <w:szCs w:val="16"/>
        </w:rPr>
        <w:t xml:space="preserve">администрация </w:t>
      </w:r>
      <w:r w:rsidRPr="007E6792">
        <w:rPr>
          <w:rFonts w:ascii="Arial" w:hAnsi="Arial" w:cs="Arial"/>
          <w:sz w:val="16"/>
          <w:szCs w:val="16"/>
        </w:rPr>
        <w:t>муниципального образования "Гаханы"</w:t>
      </w:r>
      <w:r w:rsidRPr="007E6792">
        <w:rPr>
          <w:rFonts w:ascii="Arial" w:hAnsi="Arial" w:cs="Arial"/>
          <w:b/>
          <w:sz w:val="16"/>
          <w:szCs w:val="16"/>
        </w:rPr>
        <w:t xml:space="preserve"> </w:t>
      </w:r>
      <w:r w:rsidRPr="007E6792">
        <w:rPr>
          <w:rFonts w:ascii="Arial" w:hAnsi="Arial" w:cs="Arial"/>
          <w:sz w:val="16"/>
          <w:szCs w:val="16"/>
        </w:rPr>
        <w:t>может принять решение об изменении форм и методов управления реализацией муниципальной программы, о сокращении (увеличении) объемов финансирования и (или) досрочном прекращении отдельных мероприятий или муниципальной программы в целом, начиная с очередного финансового года.</w:t>
      </w:r>
    </w:p>
    <w:tbl>
      <w:tblPr>
        <w:tblW w:w="0" w:type="auto"/>
        <w:tblInd w:w="779" w:type="dxa"/>
        <w:tblLayout w:type="fixed"/>
        <w:tblCellMar>
          <w:left w:w="70" w:type="dxa"/>
          <w:right w:w="70" w:type="dxa"/>
        </w:tblCellMar>
        <w:tblLook w:val="0000"/>
      </w:tblPr>
      <w:tblGrid>
        <w:gridCol w:w="7088"/>
      </w:tblGrid>
      <w:tr w:rsidR="007E6792" w:rsidRPr="007E6792" w:rsidTr="007E6792">
        <w:trPr>
          <w:cantSplit/>
          <w:trHeight w:val="240"/>
        </w:trPr>
        <w:tc>
          <w:tcPr>
            <w:tcW w:w="7088" w:type="dxa"/>
          </w:tcPr>
          <w:p w:rsidR="007E6792" w:rsidRPr="007E6792" w:rsidRDefault="007E6792" w:rsidP="007E6792">
            <w:pPr>
              <w:rPr>
                <w:rFonts w:ascii="Courier New" w:hAnsi="Courier New" w:cs="Courier New"/>
                <w:sz w:val="16"/>
                <w:szCs w:val="16"/>
              </w:rPr>
            </w:pPr>
          </w:p>
        </w:tc>
      </w:tr>
    </w:tbl>
    <w:p w:rsidR="007E6792" w:rsidRPr="007E6792" w:rsidRDefault="007E6792" w:rsidP="007E6792">
      <w:pPr>
        <w:spacing w:after="0"/>
        <w:rPr>
          <w:rFonts w:ascii="Courier New" w:hAnsi="Courier New" w:cs="Courier New"/>
          <w:sz w:val="16"/>
          <w:szCs w:val="16"/>
        </w:rPr>
      </w:pPr>
    </w:p>
    <w:p w:rsidR="007E6792" w:rsidRPr="007E6792" w:rsidRDefault="007E6792" w:rsidP="007E6792">
      <w:pPr>
        <w:spacing w:after="0"/>
        <w:rPr>
          <w:rFonts w:ascii="Courier New" w:hAnsi="Courier New" w:cs="Courier New"/>
          <w:sz w:val="16"/>
          <w:szCs w:val="16"/>
        </w:rPr>
      </w:pPr>
    </w:p>
    <w:p w:rsidR="00166D66" w:rsidRPr="00166D66" w:rsidRDefault="00166D66" w:rsidP="00166D66">
      <w:pPr>
        <w:spacing w:after="0"/>
        <w:jc w:val="center"/>
        <w:rPr>
          <w:rFonts w:ascii="Arial" w:hAnsi="Arial" w:cs="Arial"/>
          <w:b/>
          <w:sz w:val="16"/>
          <w:szCs w:val="16"/>
        </w:rPr>
      </w:pPr>
      <w:r w:rsidRPr="00166D66">
        <w:rPr>
          <w:rFonts w:ascii="Arial" w:hAnsi="Arial" w:cs="Arial"/>
          <w:b/>
          <w:sz w:val="16"/>
          <w:szCs w:val="16"/>
        </w:rPr>
        <w:t>08.08.2019 №40</w:t>
      </w:r>
    </w:p>
    <w:p w:rsidR="00166D66" w:rsidRPr="00166D66" w:rsidRDefault="00166D66" w:rsidP="00166D66">
      <w:pPr>
        <w:spacing w:after="0"/>
        <w:jc w:val="center"/>
        <w:rPr>
          <w:rFonts w:ascii="Arial" w:hAnsi="Arial" w:cs="Arial"/>
          <w:b/>
          <w:sz w:val="16"/>
          <w:szCs w:val="16"/>
        </w:rPr>
      </w:pPr>
      <w:r w:rsidRPr="00166D66">
        <w:rPr>
          <w:rFonts w:ascii="Arial" w:hAnsi="Arial" w:cs="Arial"/>
          <w:b/>
          <w:sz w:val="16"/>
          <w:szCs w:val="16"/>
        </w:rPr>
        <w:t>РОССИЙСКАЯ ФЕДЕРАЦИЯ</w:t>
      </w:r>
    </w:p>
    <w:p w:rsidR="00166D66" w:rsidRPr="00166D66" w:rsidRDefault="00166D66" w:rsidP="00166D66">
      <w:pPr>
        <w:spacing w:after="0"/>
        <w:jc w:val="center"/>
        <w:rPr>
          <w:rFonts w:ascii="Arial" w:hAnsi="Arial" w:cs="Arial"/>
          <w:b/>
          <w:sz w:val="16"/>
          <w:szCs w:val="16"/>
        </w:rPr>
      </w:pPr>
      <w:r w:rsidRPr="00166D66">
        <w:rPr>
          <w:rFonts w:ascii="Arial" w:hAnsi="Arial" w:cs="Arial"/>
          <w:b/>
          <w:sz w:val="16"/>
          <w:szCs w:val="16"/>
        </w:rPr>
        <w:t>ИРКУТСКАЯ ОБЛАСТЬ</w:t>
      </w:r>
    </w:p>
    <w:p w:rsidR="00166D66" w:rsidRPr="00166D66" w:rsidRDefault="00166D66" w:rsidP="00166D66">
      <w:pPr>
        <w:spacing w:after="0"/>
        <w:jc w:val="center"/>
        <w:rPr>
          <w:rFonts w:ascii="Arial" w:hAnsi="Arial" w:cs="Arial"/>
          <w:b/>
          <w:sz w:val="16"/>
          <w:szCs w:val="16"/>
        </w:rPr>
      </w:pPr>
      <w:r w:rsidRPr="00166D66">
        <w:rPr>
          <w:rFonts w:ascii="Arial" w:hAnsi="Arial" w:cs="Arial"/>
          <w:b/>
          <w:sz w:val="16"/>
          <w:szCs w:val="16"/>
        </w:rPr>
        <w:t>БАЯНДАЕВСКИЙ МУНИЦИПАЛЬНЫЙ РАЙОН</w:t>
      </w:r>
    </w:p>
    <w:p w:rsidR="00166D66" w:rsidRPr="00166D66" w:rsidRDefault="00166D66" w:rsidP="00166D66">
      <w:pPr>
        <w:spacing w:after="0"/>
        <w:jc w:val="center"/>
        <w:rPr>
          <w:rFonts w:ascii="Arial" w:hAnsi="Arial" w:cs="Arial"/>
          <w:b/>
          <w:sz w:val="16"/>
          <w:szCs w:val="16"/>
        </w:rPr>
      </w:pPr>
      <w:r w:rsidRPr="00166D66">
        <w:rPr>
          <w:rFonts w:ascii="Arial" w:hAnsi="Arial" w:cs="Arial"/>
          <w:b/>
          <w:sz w:val="16"/>
          <w:szCs w:val="16"/>
        </w:rPr>
        <w:t>МУНИЦИПАЛЬНОЕ ОБРАЗОВАНИЕ</w:t>
      </w:r>
    </w:p>
    <w:p w:rsidR="00166D66" w:rsidRPr="00166D66" w:rsidRDefault="00166D66" w:rsidP="00166D66">
      <w:pPr>
        <w:spacing w:after="0"/>
        <w:jc w:val="center"/>
        <w:rPr>
          <w:rFonts w:ascii="Arial" w:hAnsi="Arial" w:cs="Arial"/>
          <w:b/>
          <w:sz w:val="16"/>
          <w:szCs w:val="16"/>
        </w:rPr>
      </w:pPr>
      <w:r w:rsidRPr="00166D66">
        <w:rPr>
          <w:rFonts w:ascii="Arial" w:hAnsi="Arial" w:cs="Arial"/>
          <w:b/>
          <w:sz w:val="16"/>
          <w:szCs w:val="16"/>
        </w:rPr>
        <w:t>«ГАХАНЫ»</w:t>
      </w:r>
    </w:p>
    <w:p w:rsidR="00166D66" w:rsidRPr="00166D66" w:rsidRDefault="00166D66" w:rsidP="00166D66">
      <w:pPr>
        <w:spacing w:after="0"/>
        <w:jc w:val="center"/>
        <w:rPr>
          <w:rFonts w:ascii="Arial" w:hAnsi="Arial" w:cs="Arial"/>
          <w:b/>
          <w:sz w:val="16"/>
          <w:szCs w:val="16"/>
        </w:rPr>
      </w:pPr>
      <w:r w:rsidRPr="00166D66">
        <w:rPr>
          <w:rFonts w:ascii="Arial" w:hAnsi="Arial" w:cs="Arial"/>
          <w:b/>
          <w:sz w:val="16"/>
          <w:szCs w:val="16"/>
        </w:rPr>
        <w:t>ПОСТАНОВЛЕНИЕ</w:t>
      </w:r>
    </w:p>
    <w:p w:rsidR="00166D66" w:rsidRPr="00166D66" w:rsidRDefault="00166D66" w:rsidP="00166D66">
      <w:pPr>
        <w:autoSpaceDE w:val="0"/>
        <w:autoSpaceDN w:val="0"/>
        <w:adjustRightInd w:val="0"/>
        <w:spacing w:after="0"/>
        <w:ind w:right="418"/>
        <w:jc w:val="center"/>
        <w:rPr>
          <w:rFonts w:ascii="Arial" w:hAnsi="Arial" w:cs="Arial"/>
          <w:b/>
          <w:sz w:val="16"/>
          <w:szCs w:val="16"/>
        </w:rPr>
      </w:pPr>
    </w:p>
    <w:p w:rsidR="00166D66" w:rsidRPr="00166D66" w:rsidRDefault="00166D66" w:rsidP="00166D66">
      <w:pPr>
        <w:autoSpaceDE w:val="0"/>
        <w:autoSpaceDN w:val="0"/>
        <w:adjustRightInd w:val="0"/>
        <w:spacing w:after="0"/>
        <w:ind w:right="418"/>
        <w:jc w:val="center"/>
        <w:rPr>
          <w:rFonts w:ascii="Arial" w:hAnsi="Arial" w:cs="Arial"/>
          <w:b/>
          <w:sz w:val="16"/>
          <w:szCs w:val="16"/>
        </w:rPr>
      </w:pPr>
      <w:r w:rsidRPr="00166D66">
        <w:rPr>
          <w:rFonts w:ascii="Arial" w:hAnsi="Arial" w:cs="Arial"/>
          <w:b/>
          <w:sz w:val="16"/>
          <w:szCs w:val="16"/>
        </w:rPr>
        <w:t xml:space="preserve">ОБ УТВЕРЖДЕНИИ МУНИЦИПАЛЬНОЙ ПРОГРАММЫ «ЭНЕРГОСБЕРЕЖЕНИЕ И ПОВЫШЕНИЕ ЭНЕРГЕТИЧЕСКОЙ ЭФФЕКТИВНОСТИ В МУНИЦИПАЛЬНОМ ОБРАЗОВАНИИ «ГАХАНЫ» </w:t>
      </w:r>
    </w:p>
    <w:p w:rsidR="00166D66" w:rsidRPr="00166D66" w:rsidRDefault="00166D66" w:rsidP="00166D66">
      <w:pPr>
        <w:autoSpaceDE w:val="0"/>
        <w:autoSpaceDN w:val="0"/>
        <w:adjustRightInd w:val="0"/>
        <w:spacing w:after="0"/>
        <w:ind w:right="418"/>
        <w:jc w:val="center"/>
        <w:rPr>
          <w:rFonts w:ascii="Arial" w:hAnsi="Arial" w:cs="Arial"/>
          <w:b/>
          <w:sz w:val="16"/>
          <w:szCs w:val="16"/>
        </w:rPr>
      </w:pPr>
      <w:r w:rsidRPr="00166D66">
        <w:rPr>
          <w:rFonts w:ascii="Arial" w:hAnsi="Arial" w:cs="Arial"/>
          <w:b/>
          <w:sz w:val="16"/>
          <w:szCs w:val="16"/>
        </w:rPr>
        <w:t>НА 2019 – 2023 ГОДЫ»</w:t>
      </w:r>
    </w:p>
    <w:p w:rsidR="00166D66" w:rsidRPr="00166D66" w:rsidRDefault="00166D66" w:rsidP="00166D66">
      <w:pPr>
        <w:spacing w:after="0"/>
        <w:rPr>
          <w:sz w:val="16"/>
          <w:szCs w:val="16"/>
        </w:rPr>
      </w:pPr>
    </w:p>
    <w:p w:rsidR="00166D66" w:rsidRPr="00166D66" w:rsidRDefault="00166D66" w:rsidP="00166D66">
      <w:pPr>
        <w:spacing w:after="0"/>
        <w:ind w:firstLine="709"/>
        <w:jc w:val="both"/>
        <w:rPr>
          <w:rFonts w:ascii="Arial" w:eastAsia="Calibri" w:hAnsi="Arial" w:cs="Arial"/>
          <w:bCs/>
          <w:sz w:val="16"/>
          <w:szCs w:val="16"/>
          <w:lang w:eastAsia="en-US"/>
        </w:rPr>
      </w:pPr>
      <w:r w:rsidRPr="00166D66">
        <w:rPr>
          <w:rFonts w:ascii="Arial" w:hAnsi="Arial" w:cs="Arial"/>
          <w:sz w:val="16"/>
          <w:szCs w:val="16"/>
        </w:rPr>
        <w:t xml:space="preserve">    В соответствии с Федеральными законами от 23 ноября 2009 г. №261-ФЗ «Об энергосбережении и повышении энергетической эффективности и о внесении изменений в отдельные законодательные акты РФ»,</w:t>
      </w:r>
      <w:r w:rsidRPr="00166D66">
        <w:rPr>
          <w:rFonts w:ascii="Arial" w:hAnsi="Arial" w:cs="Arial"/>
          <w:bCs/>
          <w:sz w:val="16"/>
          <w:szCs w:val="16"/>
        </w:rPr>
        <w:t xml:space="preserve"> от 06.10.2003. № 131-ФЗ «Об общих принципах организации местного самоуправления в Российской Федерации»,</w:t>
      </w:r>
      <w:r w:rsidRPr="00166D66">
        <w:rPr>
          <w:rFonts w:ascii="Arial" w:eastAsia="Calibri" w:hAnsi="Arial" w:cs="Arial"/>
          <w:bCs/>
          <w:sz w:val="16"/>
          <w:szCs w:val="16"/>
          <w:lang w:eastAsia="en-US"/>
        </w:rPr>
        <w:t xml:space="preserve"> руководствуясь ч.13 ст.8 Устава МО «Гаханы»:</w:t>
      </w:r>
    </w:p>
    <w:p w:rsidR="00166D66" w:rsidRPr="002E28C1" w:rsidRDefault="00166D66" w:rsidP="002E28C1">
      <w:pPr>
        <w:spacing w:after="0"/>
        <w:jc w:val="center"/>
        <w:rPr>
          <w:rFonts w:ascii="Arial" w:eastAsia="Calibri" w:hAnsi="Arial" w:cs="Arial"/>
          <w:bCs/>
          <w:sz w:val="16"/>
          <w:szCs w:val="16"/>
          <w:lang w:eastAsia="en-US"/>
        </w:rPr>
      </w:pPr>
      <w:r w:rsidRPr="00166D66">
        <w:rPr>
          <w:rFonts w:ascii="Arial" w:eastAsia="Calibri" w:hAnsi="Arial" w:cs="Arial"/>
          <w:bCs/>
          <w:sz w:val="16"/>
          <w:szCs w:val="16"/>
          <w:lang w:eastAsia="en-US"/>
        </w:rPr>
        <w:t>ПОСТАНОВЛЯЮ:</w:t>
      </w:r>
    </w:p>
    <w:p w:rsidR="00166D66" w:rsidRPr="00166D66" w:rsidRDefault="00166D66" w:rsidP="00166D66">
      <w:pPr>
        <w:pStyle w:val="a6"/>
        <w:numPr>
          <w:ilvl w:val="0"/>
          <w:numId w:val="7"/>
        </w:numPr>
        <w:spacing w:after="0" w:line="240" w:lineRule="auto"/>
        <w:ind w:left="0" w:firstLine="357"/>
        <w:jc w:val="both"/>
        <w:rPr>
          <w:rFonts w:ascii="Arial" w:hAnsi="Arial" w:cs="Arial"/>
          <w:sz w:val="16"/>
          <w:szCs w:val="16"/>
        </w:rPr>
      </w:pPr>
      <w:r w:rsidRPr="00166D66">
        <w:rPr>
          <w:rFonts w:ascii="Arial" w:hAnsi="Arial" w:cs="Arial"/>
          <w:sz w:val="16"/>
          <w:szCs w:val="16"/>
        </w:rPr>
        <w:t>Утвердить муниципальную программу «Об утверждении муниципальной программы «Энергосбережение и повышение энергетической эффективности в МО «Гаханы» на 2019-2023 годы» (приложение).</w:t>
      </w:r>
    </w:p>
    <w:p w:rsidR="00166D66" w:rsidRPr="00166D66" w:rsidRDefault="00166D66" w:rsidP="00166D66">
      <w:pPr>
        <w:pStyle w:val="a6"/>
        <w:numPr>
          <w:ilvl w:val="0"/>
          <w:numId w:val="7"/>
        </w:numPr>
        <w:spacing w:after="0" w:line="240" w:lineRule="auto"/>
        <w:ind w:left="0" w:firstLine="357"/>
        <w:jc w:val="both"/>
        <w:rPr>
          <w:rFonts w:ascii="Arial" w:hAnsi="Arial" w:cs="Arial"/>
          <w:sz w:val="16"/>
          <w:szCs w:val="16"/>
        </w:rPr>
      </w:pPr>
      <w:r w:rsidRPr="00166D66">
        <w:rPr>
          <w:rFonts w:ascii="Arial" w:hAnsi="Arial" w:cs="Arial"/>
          <w:sz w:val="16"/>
          <w:szCs w:val="16"/>
        </w:rPr>
        <w:t xml:space="preserve">Отменить муниципальную программу «Об утверждении муниципальной программы «Энергосбережение и повышение энергетической эффективности в МО «Гаханы» на 2018-2022 годы» от 18.12.2017г. №84 </w:t>
      </w:r>
    </w:p>
    <w:p w:rsidR="00166D66" w:rsidRPr="00166D66" w:rsidRDefault="00166D66" w:rsidP="00166D66">
      <w:pPr>
        <w:pStyle w:val="a6"/>
        <w:numPr>
          <w:ilvl w:val="0"/>
          <w:numId w:val="7"/>
        </w:numPr>
        <w:spacing w:after="0" w:line="240" w:lineRule="auto"/>
        <w:ind w:left="0" w:firstLine="357"/>
        <w:jc w:val="both"/>
        <w:rPr>
          <w:rFonts w:ascii="Arial" w:hAnsi="Arial" w:cs="Arial"/>
          <w:sz w:val="16"/>
          <w:szCs w:val="16"/>
        </w:rPr>
      </w:pPr>
      <w:r w:rsidRPr="00166D66">
        <w:rPr>
          <w:rFonts w:ascii="Arial" w:hAnsi="Arial" w:cs="Arial"/>
          <w:sz w:val="16"/>
          <w:szCs w:val="16"/>
        </w:rPr>
        <w:t>Главному специалисту-финансисту Алексееву В.А. внести изменения в бюджет МО «Гаханы» и предусмотреть финансирование запланированных мероприятий.</w:t>
      </w:r>
    </w:p>
    <w:p w:rsidR="00166D66" w:rsidRPr="00166D66" w:rsidRDefault="00166D66" w:rsidP="00166D66">
      <w:pPr>
        <w:pStyle w:val="a6"/>
        <w:numPr>
          <w:ilvl w:val="0"/>
          <w:numId w:val="7"/>
        </w:numPr>
        <w:spacing w:after="0" w:line="240" w:lineRule="auto"/>
        <w:ind w:left="0" w:firstLine="357"/>
        <w:jc w:val="both"/>
        <w:rPr>
          <w:rFonts w:ascii="Arial" w:hAnsi="Arial" w:cs="Arial"/>
          <w:sz w:val="16"/>
          <w:szCs w:val="16"/>
        </w:rPr>
      </w:pPr>
      <w:r w:rsidRPr="00166D66">
        <w:rPr>
          <w:rFonts w:ascii="Arial" w:hAnsi="Arial" w:cs="Arial"/>
          <w:sz w:val="16"/>
          <w:szCs w:val="16"/>
        </w:rPr>
        <w:t>Опубликовать настоящее постановление в газете «Гаханский Вестник» и на официальном сайте муниципального образования «Гаханы».</w:t>
      </w:r>
    </w:p>
    <w:p w:rsidR="00166D66" w:rsidRPr="00166D66" w:rsidRDefault="00166D66" w:rsidP="00166D66">
      <w:pPr>
        <w:pStyle w:val="a6"/>
        <w:numPr>
          <w:ilvl w:val="0"/>
          <w:numId w:val="7"/>
        </w:numPr>
        <w:spacing w:after="0" w:line="240" w:lineRule="auto"/>
        <w:ind w:left="0" w:firstLine="357"/>
        <w:jc w:val="both"/>
        <w:rPr>
          <w:rFonts w:ascii="Arial" w:hAnsi="Arial" w:cs="Arial"/>
          <w:sz w:val="16"/>
          <w:szCs w:val="16"/>
        </w:rPr>
      </w:pPr>
      <w:r w:rsidRPr="00166D66">
        <w:rPr>
          <w:rFonts w:ascii="Arial" w:hAnsi="Arial" w:cs="Arial"/>
          <w:sz w:val="16"/>
          <w:szCs w:val="16"/>
        </w:rPr>
        <w:t>Контроль за исполнением настоящего постановления оставляю за собой.</w:t>
      </w:r>
    </w:p>
    <w:p w:rsidR="00166D66" w:rsidRPr="00166D66" w:rsidRDefault="00166D66" w:rsidP="00166D66">
      <w:pPr>
        <w:pStyle w:val="a6"/>
        <w:spacing w:after="0" w:line="240" w:lineRule="auto"/>
        <w:jc w:val="both"/>
        <w:rPr>
          <w:rFonts w:ascii="Arial" w:hAnsi="Arial" w:cs="Arial"/>
          <w:sz w:val="16"/>
          <w:szCs w:val="16"/>
        </w:rPr>
      </w:pPr>
    </w:p>
    <w:p w:rsidR="00166D66" w:rsidRPr="00166D66" w:rsidRDefault="00166D66" w:rsidP="00166D66">
      <w:pPr>
        <w:spacing w:after="0"/>
        <w:rPr>
          <w:rFonts w:ascii="Arial" w:hAnsi="Arial" w:cs="Arial"/>
          <w:sz w:val="16"/>
          <w:szCs w:val="16"/>
        </w:rPr>
      </w:pPr>
    </w:p>
    <w:p w:rsidR="00166D66" w:rsidRPr="00166D66" w:rsidRDefault="00166D66" w:rsidP="00166D66">
      <w:pPr>
        <w:pStyle w:val="a6"/>
        <w:spacing w:after="0" w:line="240" w:lineRule="auto"/>
        <w:rPr>
          <w:rFonts w:ascii="Arial" w:hAnsi="Arial" w:cs="Arial"/>
          <w:sz w:val="16"/>
          <w:szCs w:val="16"/>
        </w:rPr>
      </w:pPr>
      <w:r w:rsidRPr="00166D66">
        <w:rPr>
          <w:rFonts w:ascii="Arial" w:hAnsi="Arial" w:cs="Arial"/>
          <w:sz w:val="16"/>
          <w:szCs w:val="16"/>
        </w:rPr>
        <w:t xml:space="preserve">Глава администрации </w:t>
      </w:r>
    </w:p>
    <w:p w:rsidR="00166D66" w:rsidRDefault="00166D66" w:rsidP="00166D66">
      <w:pPr>
        <w:pStyle w:val="a6"/>
        <w:spacing w:after="0" w:line="240" w:lineRule="auto"/>
        <w:rPr>
          <w:rFonts w:ascii="Arial" w:hAnsi="Arial" w:cs="Arial"/>
          <w:sz w:val="16"/>
          <w:szCs w:val="16"/>
        </w:rPr>
      </w:pPr>
      <w:r w:rsidRPr="00166D66">
        <w:rPr>
          <w:rFonts w:ascii="Arial" w:hAnsi="Arial" w:cs="Arial"/>
          <w:sz w:val="16"/>
          <w:szCs w:val="16"/>
        </w:rPr>
        <w:t>МО «Гаханы»                                                                                 Н.П.Булгатова</w:t>
      </w:r>
    </w:p>
    <w:p w:rsidR="00166D66" w:rsidRDefault="00166D66" w:rsidP="00166D66">
      <w:pPr>
        <w:pStyle w:val="a6"/>
        <w:spacing w:after="0" w:line="240" w:lineRule="auto"/>
        <w:rPr>
          <w:rFonts w:ascii="Arial" w:hAnsi="Arial" w:cs="Arial"/>
          <w:sz w:val="16"/>
          <w:szCs w:val="16"/>
        </w:rPr>
      </w:pPr>
    </w:p>
    <w:p w:rsidR="002E28C1" w:rsidRPr="007E6792" w:rsidRDefault="007E6792" w:rsidP="007E6792">
      <w:pPr>
        <w:pStyle w:val="a6"/>
        <w:spacing w:after="0" w:line="240" w:lineRule="auto"/>
        <w:jc w:val="right"/>
        <w:rPr>
          <w:rFonts w:ascii="Courier New" w:hAnsi="Courier New" w:cs="Courier New"/>
          <w:sz w:val="16"/>
          <w:szCs w:val="16"/>
        </w:rPr>
      </w:pPr>
      <w:r w:rsidRPr="007E6792">
        <w:rPr>
          <w:rFonts w:ascii="Courier New" w:hAnsi="Courier New" w:cs="Courier New"/>
          <w:sz w:val="16"/>
          <w:szCs w:val="16"/>
        </w:rPr>
        <w:t>Приложение  к постановлению администрации МО «Гаханы»</w:t>
      </w:r>
    </w:p>
    <w:p w:rsidR="00166D66" w:rsidRPr="007E6792" w:rsidRDefault="007E6792" w:rsidP="007E6792">
      <w:pPr>
        <w:pStyle w:val="a6"/>
        <w:spacing w:after="0" w:line="240" w:lineRule="auto"/>
        <w:jc w:val="right"/>
        <w:rPr>
          <w:rFonts w:ascii="Courier New" w:hAnsi="Courier New" w:cs="Courier New"/>
          <w:sz w:val="16"/>
          <w:szCs w:val="16"/>
        </w:rPr>
      </w:pPr>
      <w:r w:rsidRPr="007E6792">
        <w:rPr>
          <w:rFonts w:ascii="Courier New" w:hAnsi="Courier New" w:cs="Courier New"/>
          <w:sz w:val="16"/>
          <w:szCs w:val="16"/>
        </w:rPr>
        <w:t xml:space="preserve">от </w:t>
      </w:r>
      <w:r>
        <w:rPr>
          <w:rFonts w:ascii="Courier New" w:hAnsi="Courier New" w:cs="Courier New"/>
          <w:sz w:val="16"/>
          <w:szCs w:val="16"/>
        </w:rPr>
        <w:t>08 августа 2019г. №40</w:t>
      </w:r>
    </w:p>
    <w:p w:rsidR="00166D66" w:rsidRPr="00166D66" w:rsidRDefault="00166D66" w:rsidP="007E6792">
      <w:pPr>
        <w:pStyle w:val="ConsPlusNormal"/>
        <w:widowControl/>
        <w:ind w:firstLine="0"/>
        <w:rPr>
          <w:sz w:val="16"/>
          <w:szCs w:val="16"/>
        </w:rPr>
      </w:pPr>
    </w:p>
    <w:p w:rsidR="00166D66" w:rsidRPr="00166D66" w:rsidRDefault="00166D66" w:rsidP="00166D66">
      <w:pPr>
        <w:pStyle w:val="ConsPlusNormal"/>
        <w:widowControl/>
        <w:ind w:firstLine="0"/>
        <w:jc w:val="center"/>
        <w:rPr>
          <w:b/>
          <w:sz w:val="16"/>
          <w:szCs w:val="16"/>
        </w:rPr>
      </w:pPr>
      <w:r w:rsidRPr="00166D66">
        <w:rPr>
          <w:b/>
          <w:sz w:val="16"/>
          <w:szCs w:val="16"/>
        </w:rPr>
        <w:t>МУНИЦИПАЛЬНАЯ ПРОГРАММА</w:t>
      </w:r>
    </w:p>
    <w:p w:rsidR="00166D66" w:rsidRPr="00166D66" w:rsidRDefault="00166D66" w:rsidP="00166D66">
      <w:pPr>
        <w:pStyle w:val="ConsPlusNormal"/>
        <w:widowControl/>
        <w:ind w:firstLine="0"/>
        <w:jc w:val="center"/>
        <w:rPr>
          <w:b/>
          <w:sz w:val="16"/>
          <w:szCs w:val="16"/>
        </w:rPr>
      </w:pPr>
      <w:r w:rsidRPr="00166D66">
        <w:rPr>
          <w:b/>
          <w:sz w:val="16"/>
          <w:szCs w:val="16"/>
        </w:rPr>
        <w:t xml:space="preserve">«ЭНЕРГОСБЕРЕЖЕНИЕ И ПОВЫШЕНИЕ ЭНЕРГЕТИЧЕСКОЙ ЭФФЕКТИВНОСТИ В  МО «ГАХАНЫ» НА 2019-2023 ГОДЫ» </w:t>
      </w:r>
    </w:p>
    <w:p w:rsidR="00166D66" w:rsidRPr="00166D66" w:rsidRDefault="00166D66" w:rsidP="00166D66">
      <w:pPr>
        <w:pStyle w:val="ConsPlusNormal"/>
        <w:widowControl/>
        <w:ind w:firstLine="0"/>
        <w:jc w:val="center"/>
        <w:outlineLvl w:val="1"/>
        <w:rPr>
          <w:b/>
          <w:sz w:val="16"/>
          <w:szCs w:val="16"/>
        </w:rPr>
      </w:pPr>
      <w:r w:rsidRPr="00166D66">
        <w:rPr>
          <w:b/>
          <w:sz w:val="16"/>
          <w:szCs w:val="16"/>
        </w:rPr>
        <w:t>Паспорт программы</w:t>
      </w:r>
    </w:p>
    <w:p w:rsidR="00166D66" w:rsidRPr="00166D66" w:rsidRDefault="00166D66" w:rsidP="00166D66">
      <w:pPr>
        <w:pStyle w:val="ConsPlusNormal"/>
        <w:widowControl/>
        <w:ind w:firstLine="0"/>
        <w:jc w:val="center"/>
        <w:outlineLvl w:val="1"/>
        <w:rPr>
          <w:b/>
          <w:sz w:val="16"/>
          <w:szCs w:val="16"/>
        </w:rPr>
      </w:pPr>
    </w:p>
    <w:p w:rsidR="00166D66" w:rsidRPr="00166D66" w:rsidRDefault="00166D66" w:rsidP="007E6792">
      <w:pPr>
        <w:pStyle w:val="ConsPlusNormal"/>
        <w:widowControl/>
        <w:ind w:firstLine="0"/>
        <w:jc w:val="both"/>
        <w:rPr>
          <w:b/>
          <w:sz w:val="16"/>
          <w:szCs w:val="16"/>
        </w:rPr>
      </w:pPr>
      <w:r w:rsidRPr="00166D66">
        <w:rPr>
          <w:rFonts w:ascii="Times New Roman" w:hAnsi="Times New Roman" w:cs="Times New Roman"/>
          <w:b/>
          <w:sz w:val="16"/>
          <w:szCs w:val="16"/>
        </w:rPr>
        <w:t xml:space="preserve">        </w:t>
      </w:r>
      <w:r w:rsidRPr="00166D66">
        <w:rPr>
          <w:b/>
          <w:sz w:val="16"/>
          <w:szCs w:val="16"/>
        </w:rPr>
        <w:t>Наименование программы</w:t>
      </w:r>
    </w:p>
    <w:p w:rsidR="00166D66" w:rsidRPr="00166D66" w:rsidRDefault="00166D66" w:rsidP="007E6792">
      <w:pPr>
        <w:pStyle w:val="ConsPlusNormal"/>
        <w:widowControl/>
        <w:ind w:firstLine="0"/>
        <w:jc w:val="both"/>
        <w:rPr>
          <w:sz w:val="16"/>
          <w:szCs w:val="16"/>
        </w:rPr>
      </w:pPr>
      <w:r w:rsidRPr="00166D66">
        <w:rPr>
          <w:sz w:val="16"/>
          <w:szCs w:val="16"/>
        </w:rPr>
        <w:t xml:space="preserve"> – программа «Энергосбережение и повышение энергетической                                 эффективности в МО «Гаханы» на 2019 – 2023 годы».</w:t>
      </w:r>
    </w:p>
    <w:p w:rsidR="00166D66" w:rsidRPr="00166D66" w:rsidRDefault="00166D66" w:rsidP="007E6792">
      <w:pPr>
        <w:pStyle w:val="ConsPlusNormal"/>
        <w:widowControl/>
        <w:ind w:firstLine="0"/>
        <w:jc w:val="both"/>
        <w:rPr>
          <w:sz w:val="16"/>
          <w:szCs w:val="16"/>
        </w:rPr>
      </w:pPr>
    </w:p>
    <w:p w:rsidR="00166D66" w:rsidRPr="00166D66" w:rsidRDefault="00166D66" w:rsidP="007E6792">
      <w:pPr>
        <w:pStyle w:val="ConsPlusNormal"/>
        <w:widowControl/>
        <w:ind w:firstLine="0"/>
        <w:jc w:val="both"/>
        <w:outlineLvl w:val="1"/>
        <w:rPr>
          <w:sz w:val="16"/>
          <w:szCs w:val="16"/>
        </w:rPr>
      </w:pPr>
      <w:r w:rsidRPr="00166D66">
        <w:rPr>
          <w:sz w:val="16"/>
          <w:szCs w:val="16"/>
        </w:rPr>
        <w:t xml:space="preserve">       </w:t>
      </w:r>
      <w:r w:rsidRPr="00166D66">
        <w:rPr>
          <w:b/>
          <w:sz w:val="16"/>
          <w:szCs w:val="16"/>
        </w:rPr>
        <w:t>Основания для разработки Программы</w:t>
      </w:r>
    </w:p>
    <w:p w:rsidR="00166D66" w:rsidRPr="00166D66" w:rsidRDefault="00166D66" w:rsidP="007E6792">
      <w:pPr>
        <w:pStyle w:val="ConsPlusNormal"/>
        <w:widowControl/>
        <w:ind w:firstLine="540"/>
        <w:jc w:val="both"/>
        <w:outlineLvl w:val="1"/>
        <w:rPr>
          <w:sz w:val="16"/>
          <w:szCs w:val="16"/>
        </w:rPr>
      </w:pPr>
      <w:r w:rsidRPr="00166D66">
        <w:rPr>
          <w:sz w:val="16"/>
          <w:szCs w:val="16"/>
        </w:rPr>
        <w:t>-Федеральный закон «Об энергосбережении и о повышении энергетической эффективности и о внесении изменений в отдельные законодательные акты РФ» от 23.11.2009 г. № 261-ФЗ;</w:t>
      </w:r>
    </w:p>
    <w:p w:rsidR="00166D66" w:rsidRPr="00166D66" w:rsidRDefault="00166D66" w:rsidP="007E6792">
      <w:pPr>
        <w:pStyle w:val="ConsPlusNormal"/>
        <w:widowControl/>
        <w:ind w:firstLine="540"/>
        <w:jc w:val="both"/>
        <w:outlineLvl w:val="1"/>
        <w:rPr>
          <w:sz w:val="16"/>
          <w:szCs w:val="16"/>
        </w:rPr>
      </w:pPr>
      <w:r w:rsidRPr="00166D66">
        <w:rPr>
          <w:sz w:val="16"/>
          <w:szCs w:val="16"/>
        </w:rPr>
        <w:t>- Постановление губернатора Иркутской области от 24.12.2003 г. № 752-п «О мерах по снижению затрат на предоставление жилищно-коммунальных услуг».</w:t>
      </w:r>
    </w:p>
    <w:p w:rsidR="00166D66" w:rsidRPr="00166D66" w:rsidRDefault="00166D66" w:rsidP="007E6792">
      <w:pPr>
        <w:pStyle w:val="ConsPlusNormal"/>
        <w:widowControl/>
        <w:ind w:firstLine="540"/>
        <w:jc w:val="both"/>
        <w:outlineLvl w:val="1"/>
        <w:rPr>
          <w:sz w:val="16"/>
          <w:szCs w:val="16"/>
        </w:rPr>
      </w:pPr>
      <w:r w:rsidRPr="00166D66">
        <w:rPr>
          <w:sz w:val="16"/>
          <w:szCs w:val="16"/>
        </w:rPr>
        <w:t>- Распоряжение мэра района от 29.03.2010 г. № 48 «О разработке муниципальной программы в области энергосбережения и повышения энергетической эффективности на объектах социальной сферы МО «Баяндаевский район».</w:t>
      </w:r>
    </w:p>
    <w:p w:rsidR="00166D66" w:rsidRPr="00166D66" w:rsidRDefault="00166D66" w:rsidP="007E6792">
      <w:pPr>
        <w:pStyle w:val="ConsPlusNormal"/>
        <w:widowControl/>
        <w:ind w:firstLine="540"/>
        <w:jc w:val="both"/>
        <w:outlineLvl w:val="1"/>
        <w:rPr>
          <w:sz w:val="16"/>
          <w:szCs w:val="16"/>
        </w:rPr>
      </w:pPr>
    </w:p>
    <w:p w:rsidR="00166D66" w:rsidRPr="00166D66" w:rsidRDefault="00166D66" w:rsidP="007E6792">
      <w:pPr>
        <w:pStyle w:val="ConsPlusNormal"/>
        <w:widowControl/>
        <w:ind w:firstLine="0"/>
        <w:jc w:val="both"/>
        <w:rPr>
          <w:sz w:val="16"/>
          <w:szCs w:val="16"/>
        </w:rPr>
      </w:pPr>
      <w:r w:rsidRPr="00166D66">
        <w:rPr>
          <w:b/>
          <w:sz w:val="16"/>
          <w:szCs w:val="16"/>
        </w:rPr>
        <w:t xml:space="preserve">        Заказчик программы</w:t>
      </w:r>
      <w:r w:rsidRPr="00166D66">
        <w:rPr>
          <w:sz w:val="16"/>
          <w:szCs w:val="16"/>
        </w:rPr>
        <w:t xml:space="preserve">          </w:t>
      </w:r>
    </w:p>
    <w:p w:rsidR="00166D66" w:rsidRPr="00166D66" w:rsidRDefault="00166D66" w:rsidP="007E6792">
      <w:pPr>
        <w:pStyle w:val="ConsPlusNormal"/>
        <w:widowControl/>
        <w:ind w:firstLine="0"/>
        <w:jc w:val="both"/>
        <w:rPr>
          <w:sz w:val="16"/>
          <w:szCs w:val="16"/>
        </w:rPr>
      </w:pPr>
      <w:r w:rsidRPr="00166D66">
        <w:rPr>
          <w:sz w:val="16"/>
          <w:szCs w:val="16"/>
        </w:rPr>
        <w:t xml:space="preserve">        Администрация муниципального образования  «Гаханы»</w:t>
      </w:r>
    </w:p>
    <w:p w:rsidR="00166D66" w:rsidRPr="00166D66" w:rsidRDefault="00166D66" w:rsidP="007E6792">
      <w:pPr>
        <w:pStyle w:val="ConsPlusNormal"/>
        <w:widowControl/>
        <w:ind w:firstLine="540"/>
        <w:jc w:val="both"/>
        <w:rPr>
          <w:sz w:val="16"/>
          <w:szCs w:val="16"/>
        </w:rPr>
      </w:pPr>
    </w:p>
    <w:p w:rsidR="00166D66" w:rsidRPr="00166D66" w:rsidRDefault="00166D66" w:rsidP="007E6792">
      <w:pPr>
        <w:pStyle w:val="ConsPlusNormal"/>
        <w:widowControl/>
        <w:ind w:firstLine="540"/>
        <w:jc w:val="both"/>
        <w:rPr>
          <w:b/>
          <w:sz w:val="16"/>
          <w:szCs w:val="16"/>
        </w:rPr>
      </w:pPr>
      <w:r w:rsidRPr="00166D66">
        <w:rPr>
          <w:b/>
          <w:sz w:val="16"/>
          <w:szCs w:val="16"/>
        </w:rPr>
        <w:lastRenderedPageBreak/>
        <w:t>Разработчики программы</w:t>
      </w:r>
    </w:p>
    <w:p w:rsidR="00166D66" w:rsidRPr="00166D66" w:rsidRDefault="00166D66" w:rsidP="007E6792">
      <w:pPr>
        <w:pStyle w:val="ConsPlusNormal"/>
        <w:widowControl/>
        <w:ind w:firstLine="0"/>
        <w:jc w:val="both"/>
        <w:rPr>
          <w:sz w:val="16"/>
          <w:szCs w:val="16"/>
        </w:rPr>
      </w:pPr>
      <w:r w:rsidRPr="00166D66">
        <w:rPr>
          <w:sz w:val="16"/>
          <w:szCs w:val="16"/>
        </w:rPr>
        <w:t xml:space="preserve">        Администрация муниципального образования «Гаханы» </w:t>
      </w:r>
    </w:p>
    <w:p w:rsidR="00166D66" w:rsidRPr="00166D66" w:rsidRDefault="00166D66" w:rsidP="007E6792">
      <w:pPr>
        <w:pStyle w:val="ConsPlusNormal"/>
        <w:widowControl/>
        <w:ind w:firstLine="540"/>
        <w:jc w:val="both"/>
        <w:rPr>
          <w:sz w:val="16"/>
          <w:szCs w:val="16"/>
        </w:rPr>
      </w:pPr>
    </w:p>
    <w:p w:rsidR="00166D66" w:rsidRPr="00166D66" w:rsidRDefault="00166D66" w:rsidP="007E6792">
      <w:pPr>
        <w:pStyle w:val="ConsPlusNormal"/>
        <w:widowControl/>
        <w:ind w:firstLine="540"/>
        <w:jc w:val="both"/>
        <w:outlineLvl w:val="1"/>
        <w:rPr>
          <w:b/>
          <w:sz w:val="16"/>
          <w:szCs w:val="16"/>
        </w:rPr>
      </w:pPr>
      <w:r w:rsidRPr="00166D66">
        <w:rPr>
          <w:b/>
          <w:sz w:val="16"/>
          <w:szCs w:val="16"/>
        </w:rPr>
        <w:t>Ответственные за исполнение Программы</w:t>
      </w:r>
    </w:p>
    <w:p w:rsidR="00166D66" w:rsidRPr="00166D66" w:rsidRDefault="00166D66" w:rsidP="007E6792">
      <w:pPr>
        <w:pStyle w:val="ConsPlusNormal"/>
        <w:widowControl/>
        <w:ind w:firstLine="540"/>
        <w:jc w:val="both"/>
        <w:rPr>
          <w:sz w:val="16"/>
          <w:szCs w:val="16"/>
        </w:rPr>
      </w:pPr>
      <w:r w:rsidRPr="00166D66">
        <w:rPr>
          <w:sz w:val="16"/>
          <w:szCs w:val="16"/>
        </w:rPr>
        <w:t xml:space="preserve"> Администрация МО «Гаханы»</w:t>
      </w:r>
    </w:p>
    <w:p w:rsidR="00166D66" w:rsidRPr="00166D66" w:rsidRDefault="00166D66" w:rsidP="007E6792">
      <w:pPr>
        <w:pStyle w:val="ConsPlusNormal"/>
        <w:widowControl/>
        <w:ind w:firstLine="540"/>
        <w:jc w:val="both"/>
        <w:rPr>
          <w:sz w:val="16"/>
          <w:szCs w:val="16"/>
        </w:rPr>
      </w:pPr>
    </w:p>
    <w:p w:rsidR="00166D66" w:rsidRPr="00166D66" w:rsidRDefault="00166D66" w:rsidP="007E6792">
      <w:pPr>
        <w:pStyle w:val="ConsPlusNormal"/>
        <w:widowControl/>
        <w:ind w:firstLine="540"/>
        <w:jc w:val="both"/>
        <w:outlineLvl w:val="1"/>
        <w:rPr>
          <w:b/>
          <w:sz w:val="16"/>
          <w:szCs w:val="16"/>
        </w:rPr>
      </w:pPr>
      <w:r w:rsidRPr="00166D66">
        <w:rPr>
          <w:b/>
          <w:sz w:val="16"/>
          <w:szCs w:val="16"/>
        </w:rPr>
        <w:t>Цели  Программы</w:t>
      </w:r>
    </w:p>
    <w:p w:rsidR="00166D66" w:rsidRPr="00166D66" w:rsidRDefault="00166D66" w:rsidP="007E6792">
      <w:pPr>
        <w:pStyle w:val="ConsPlusNormal"/>
        <w:widowControl/>
        <w:ind w:firstLine="540"/>
        <w:jc w:val="both"/>
        <w:outlineLvl w:val="1"/>
        <w:rPr>
          <w:sz w:val="16"/>
          <w:szCs w:val="16"/>
        </w:rPr>
      </w:pPr>
      <w:r w:rsidRPr="00166D66">
        <w:rPr>
          <w:sz w:val="16"/>
          <w:szCs w:val="16"/>
        </w:rPr>
        <w:t>-постановка на учет и оформление права муниципальной собственности на объекты недвижимого имущества, используемые для передачи водоснабжения;</w:t>
      </w:r>
    </w:p>
    <w:p w:rsidR="00166D66" w:rsidRPr="00166D66" w:rsidRDefault="00166D66" w:rsidP="007E6792">
      <w:pPr>
        <w:pStyle w:val="ConsPlusNormal"/>
        <w:widowControl/>
        <w:ind w:firstLine="540"/>
        <w:jc w:val="both"/>
        <w:rPr>
          <w:sz w:val="16"/>
          <w:szCs w:val="16"/>
        </w:rPr>
      </w:pPr>
      <w:r w:rsidRPr="00166D66">
        <w:rPr>
          <w:sz w:val="16"/>
          <w:szCs w:val="16"/>
        </w:rPr>
        <w:t>-повышение эффективности использования энергетических ресурсов, снижение расходов  на оплату за потребляемые энергоресурсы в МО «Гаханы».</w:t>
      </w:r>
    </w:p>
    <w:p w:rsidR="00166D66" w:rsidRPr="00166D66" w:rsidRDefault="00166D66" w:rsidP="007E6792">
      <w:pPr>
        <w:pStyle w:val="ConsPlusNormal"/>
        <w:widowControl/>
        <w:ind w:firstLine="540"/>
        <w:jc w:val="both"/>
        <w:rPr>
          <w:sz w:val="16"/>
          <w:szCs w:val="16"/>
        </w:rPr>
      </w:pPr>
    </w:p>
    <w:p w:rsidR="00166D66" w:rsidRPr="00166D66" w:rsidRDefault="00166D66" w:rsidP="007E6792">
      <w:pPr>
        <w:pStyle w:val="ConsPlusNormal"/>
        <w:widowControl/>
        <w:ind w:firstLine="540"/>
        <w:jc w:val="both"/>
        <w:outlineLvl w:val="1"/>
        <w:rPr>
          <w:b/>
          <w:sz w:val="16"/>
          <w:szCs w:val="16"/>
        </w:rPr>
      </w:pPr>
      <w:r w:rsidRPr="00166D66">
        <w:rPr>
          <w:b/>
          <w:sz w:val="16"/>
          <w:szCs w:val="16"/>
        </w:rPr>
        <w:t>Задачи Программы</w:t>
      </w:r>
    </w:p>
    <w:p w:rsidR="00166D66" w:rsidRPr="00166D66" w:rsidRDefault="00166D66" w:rsidP="007E6792">
      <w:pPr>
        <w:pStyle w:val="ConsPlusNormal"/>
        <w:widowControl/>
        <w:ind w:firstLine="0"/>
        <w:jc w:val="both"/>
        <w:outlineLvl w:val="1"/>
        <w:rPr>
          <w:sz w:val="16"/>
          <w:szCs w:val="16"/>
        </w:rPr>
      </w:pPr>
      <w:r w:rsidRPr="00166D66">
        <w:rPr>
          <w:sz w:val="16"/>
          <w:szCs w:val="16"/>
        </w:rPr>
        <w:t>- реализации мероприятий по постановке на учет и оформлению в собственность бесхозяйных объектов недвижимого имущества, используемые для передачи водоснабжения;</w:t>
      </w:r>
    </w:p>
    <w:p w:rsidR="00166D66" w:rsidRPr="00166D66" w:rsidRDefault="00166D66" w:rsidP="007E6792">
      <w:pPr>
        <w:pStyle w:val="ConsPlusNormal"/>
        <w:widowControl/>
        <w:ind w:firstLine="0"/>
        <w:jc w:val="both"/>
        <w:rPr>
          <w:sz w:val="16"/>
          <w:szCs w:val="16"/>
        </w:rPr>
      </w:pPr>
      <w:r w:rsidRPr="00166D66">
        <w:rPr>
          <w:sz w:val="16"/>
          <w:szCs w:val="16"/>
        </w:rPr>
        <w:t>-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166D66" w:rsidRPr="00166D66" w:rsidRDefault="00166D66" w:rsidP="007E6792">
      <w:pPr>
        <w:pStyle w:val="ConsPlusNormal"/>
        <w:ind w:firstLine="0"/>
        <w:jc w:val="both"/>
        <w:rPr>
          <w:sz w:val="16"/>
          <w:szCs w:val="16"/>
        </w:rPr>
      </w:pPr>
      <w:r w:rsidRPr="00166D66">
        <w:rPr>
          <w:sz w:val="16"/>
          <w:szCs w:val="16"/>
        </w:rPr>
        <w:t>-анализ фактического потребления энергопотребления на объектах (водоскважинах);</w:t>
      </w:r>
    </w:p>
    <w:p w:rsidR="00166D66" w:rsidRPr="00166D66" w:rsidRDefault="00166D66" w:rsidP="007E6792">
      <w:pPr>
        <w:pStyle w:val="ConsPlusNormal"/>
        <w:ind w:firstLine="0"/>
        <w:jc w:val="both"/>
        <w:rPr>
          <w:sz w:val="16"/>
          <w:szCs w:val="16"/>
        </w:rPr>
      </w:pPr>
      <w:r w:rsidRPr="00166D66">
        <w:rPr>
          <w:sz w:val="16"/>
          <w:szCs w:val="16"/>
        </w:rPr>
        <w:t>- оснащение зданий водокачек приборами учета и регулирование энергоресурсов;</w:t>
      </w:r>
    </w:p>
    <w:p w:rsidR="00166D66" w:rsidRPr="00166D66" w:rsidRDefault="00166D66" w:rsidP="007E6792">
      <w:pPr>
        <w:pStyle w:val="ConsPlusNormal"/>
        <w:ind w:firstLine="0"/>
        <w:jc w:val="both"/>
        <w:rPr>
          <w:sz w:val="16"/>
          <w:szCs w:val="16"/>
        </w:rPr>
      </w:pPr>
      <w:r w:rsidRPr="00166D66">
        <w:rPr>
          <w:sz w:val="16"/>
          <w:szCs w:val="16"/>
        </w:rPr>
        <w:t>- использование энергосберегающих материалов и систем освещения;</w:t>
      </w:r>
    </w:p>
    <w:p w:rsidR="00166D66" w:rsidRPr="00166D66" w:rsidRDefault="00166D66" w:rsidP="007E6792">
      <w:pPr>
        <w:pStyle w:val="ConsPlusNormal"/>
        <w:ind w:firstLine="0"/>
        <w:jc w:val="both"/>
        <w:rPr>
          <w:sz w:val="16"/>
          <w:szCs w:val="16"/>
        </w:rPr>
      </w:pPr>
      <w:r w:rsidRPr="00166D66">
        <w:rPr>
          <w:sz w:val="16"/>
          <w:szCs w:val="16"/>
        </w:rPr>
        <w:t>- обучение персонала вопросам энергосбережения.</w:t>
      </w:r>
    </w:p>
    <w:p w:rsidR="00166D66" w:rsidRPr="00166D66" w:rsidRDefault="00166D66" w:rsidP="007E6792">
      <w:pPr>
        <w:pStyle w:val="ConsPlusNormal"/>
        <w:widowControl/>
        <w:ind w:firstLine="0"/>
        <w:rPr>
          <w:sz w:val="16"/>
          <w:szCs w:val="16"/>
        </w:rPr>
      </w:pPr>
    </w:p>
    <w:p w:rsidR="00166D66" w:rsidRPr="00166D66" w:rsidRDefault="00166D66" w:rsidP="007E6792">
      <w:pPr>
        <w:pStyle w:val="ConsPlusNormal"/>
        <w:widowControl/>
        <w:ind w:firstLine="0"/>
        <w:jc w:val="both"/>
        <w:outlineLvl w:val="1"/>
        <w:rPr>
          <w:b/>
          <w:sz w:val="16"/>
          <w:szCs w:val="16"/>
        </w:rPr>
      </w:pPr>
      <w:r w:rsidRPr="00166D66">
        <w:rPr>
          <w:sz w:val="16"/>
          <w:szCs w:val="16"/>
        </w:rPr>
        <w:t xml:space="preserve">        </w:t>
      </w:r>
      <w:r w:rsidRPr="00166D66">
        <w:rPr>
          <w:b/>
          <w:sz w:val="16"/>
          <w:szCs w:val="16"/>
        </w:rPr>
        <w:t>Сроки реализации Программы</w:t>
      </w:r>
    </w:p>
    <w:p w:rsidR="00166D66" w:rsidRPr="00166D66" w:rsidRDefault="00166D66" w:rsidP="007E6792">
      <w:pPr>
        <w:pStyle w:val="ConsPlusNormal"/>
        <w:widowControl/>
        <w:ind w:firstLine="540"/>
        <w:jc w:val="both"/>
        <w:rPr>
          <w:sz w:val="16"/>
          <w:szCs w:val="16"/>
        </w:rPr>
      </w:pPr>
      <w:r w:rsidRPr="00166D66">
        <w:rPr>
          <w:sz w:val="16"/>
          <w:szCs w:val="16"/>
        </w:rPr>
        <w:t>2019– 2023 гг., реализуется в один этап.</w:t>
      </w:r>
    </w:p>
    <w:p w:rsidR="00166D66" w:rsidRPr="00166D66" w:rsidRDefault="00166D66" w:rsidP="007E6792">
      <w:pPr>
        <w:pStyle w:val="ConsPlusNormal"/>
        <w:widowControl/>
        <w:ind w:firstLine="540"/>
        <w:jc w:val="both"/>
        <w:rPr>
          <w:sz w:val="16"/>
          <w:szCs w:val="16"/>
        </w:rPr>
      </w:pPr>
    </w:p>
    <w:p w:rsidR="00166D66" w:rsidRPr="00166D66" w:rsidRDefault="00166D66" w:rsidP="007E6792">
      <w:pPr>
        <w:pStyle w:val="ConsPlusNormal"/>
        <w:widowControl/>
        <w:ind w:firstLine="540"/>
        <w:jc w:val="both"/>
        <w:rPr>
          <w:sz w:val="16"/>
          <w:szCs w:val="16"/>
        </w:rPr>
      </w:pPr>
    </w:p>
    <w:p w:rsidR="00166D66" w:rsidRPr="00166D66" w:rsidRDefault="00166D66" w:rsidP="007E6792">
      <w:pPr>
        <w:pStyle w:val="ConsPlusNormal"/>
        <w:widowControl/>
        <w:ind w:firstLine="540"/>
        <w:jc w:val="both"/>
        <w:rPr>
          <w:b/>
          <w:sz w:val="16"/>
          <w:szCs w:val="16"/>
        </w:rPr>
      </w:pPr>
      <w:r w:rsidRPr="00166D66">
        <w:rPr>
          <w:b/>
          <w:sz w:val="16"/>
          <w:szCs w:val="16"/>
        </w:rPr>
        <w:t>Перечень основных мероприятий</w:t>
      </w:r>
    </w:p>
    <w:p w:rsidR="00166D66" w:rsidRPr="00166D66" w:rsidRDefault="00166D66" w:rsidP="007E6792">
      <w:pPr>
        <w:pStyle w:val="ConsPlusNormal"/>
        <w:widowControl/>
        <w:ind w:firstLine="540"/>
        <w:jc w:val="both"/>
        <w:rPr>
          <w:sz w:val="16"/>
          <w:szCs w:val="16"/>
        </w:rPr>
      </w:pPr>
      <w:r w:rsidRPr="00166D66">
        <w:rPr>
          <w:sz w:val="16"/>
          <w:szCs w:val="16"/>
        </w:rPr>
        <w:t xml:space="preserve">- проведение работ по постановке на учет и оформлению в собственность на бесхозяйные объекты недвижимости, используемые для передачи водоснабжения; </w:t>
      </w:r>
    </w:p>
    <w:p w:rsidR="00166D66" w:rsidRPr="00166D66" w:rsidRDefault="00166D66" w:rsidP="007E6792">
      <w:pPr>
        <w:pStyle w:val="ConsPlusNormal"/>
        <w:widowControl/>
        <w:ind w:firstLine="540"/>
        <w:jc w:val="both"/>
        <w:rPr>
          <w:sz w:val="16"/>
          <w:szCs w:val="16"/>
        </w:rPr>
      </w:pPr>
      <w:r w:rsidRPr="00166D66">
        <w:rPr>
          <w:b/>
          <w:sz w:val="16"/>
          <w:szCs w:val="16"/>
        </w:rPr>
        <w:t xml:space="preserve">-     </w:t>
      </w:r>
      <w:r w:rsidRPr="00166D66">
        <w:rPr>
          <w:sz w:val="16"/>
          <w:szCs w:val="16"/>
        </w:rPr>
        <w:t>организационные мероприятия;</w:t>
      </w:r>
    </w:p>
    <w:p w:rsidR="00166D66" w:rsidRPr="00166D66" w:rsidRDefault="00166D66" w:rsidP="007E6792">
      <w:pPr>
        <w:pStyle w:val="ConsPlusNormal"/>
        <w:widowControl/>
        <w:ind w:firstLine="540"/>
        <w:jc w:val="both"/>
        <w:rPr>
          <w:sz w:val="16"/>
          <w:szCs w:val="16"/>
        </w:rPr>
      </w:pPr>
      <w:r w:rsidRPr="00166D66">
        <w:rPr>
          <w:sz w:val="16"/>
          <w:szCs w:val="16"/>
        </w:rPr>
        <w:t>-     установка приборов учета и регулирования потребления энергоресурсов;</w:t>
      </w:r>
    </w:p>
    <w:p w:rsidR="00166D66" w:rsidRPr="00166D66" w:rsidRDefault="00166D66" w:rsidP="007E6792">
      <w:pPr>
        <w:pStyle w:val="ConsPlusNormal"/>
        <w:widowControl/>
        <w:ind w:firstLine="540"/>
        <w:jc w:val="both"/>
        <w:rPr>
          <w:sz w:val="16"/>
          <w:szCs w:val="16"/>
        </w:rPr>
      </w:pPr>
      <w:r w:rsidRPr="00166D66">
        <w:rPr>
          <w:sz w:val="16"/>
          <w:szCs w:val="16"/>
        </w:rPr>
        <w:t>-     мероприятия по снижению потерь энергоресурсов.</w:t>
      </w:r>
    </w:p>
    <w:p w:rsidR="00166D66" w:rsidRPr="00166D66" w:rsidRDefault="00166D66" w:rsidP="007E6792">
      <w:pPr>
        <w:pStyle w:val="ConsPlusNormal"/>
        <w:widowControl/>
        <w:ind w:firstLine="540"/>
        <w:jc w:val="both"/>
        <w:rPr>
          <w:sz w:val="16"/>
          <w:szCs w:val="16"/>
        </w:rPr>
      </w:pPr>
    </w:p>
    <w:p w:rsidR="00166D66" w:rsidRPr="00166D66" w:rsidRDefault="00166D66" w:rsidP="007E6792">
      <w:pPr>
        <w:pStyle w:val="ConsPlusNormal"/>
        <w:widowControl/>
        <w:ind w:firstLine="540"/>
        <w:jc w:val="both"/>
        <w:rPr>
          <w:b/>
          <w:sz w:val="16"/>
          <w:szCs w:val="16"/>
        </w:rPr>
      </w:pPr>
      <w:r w:rsidRPr="00166D66">
        <w:rPr>
          <w:b/>
          <w:sz w:val="16"/>
          <w:szCs w:val="16"/>
        </w:rPr>
        <w:t>Стоимость программы</w:t>
      </w:r>
    </w:p>
    <w:p w:rsidR="00166D66" w:rsidRPr="00166D66" w:rsidRDefault="00166D66" w:rsidP="007E6792">
      <w:pPr>
        <w:pStyle w:val="ConsPlusNormal"/>
        <w:widowControl/>
        <w:ind w:firstLine="540"/>
        <w:jc w:val="both"/>
        <w:rPr>
          <w:sz w:val="16"/>
          <w:szCs w:val="16"/>
        </w:rPr>
      </w:pPr>
      <w:r w:rsidRPr="00166D66">
        <w:rPr>
          <w:sz w:val="16"/>
          <w:szCs w:val="16"/>
        </w:rPr>
        <w:t xml:space="preserve">        38,0 тысяч рублей.</w:t>
      </w:r>
    </w:p>
    <w:p w:rsidR="00166D66" w:rsidRPr="00166D66" w:rsidRDefault="00166D66" w:rsidP="007E6792">
      <w:pPr>
        <w:pStyle w:val="ConsPlusNormal"/>
        <w:widowControl/>
        <w:ind w:firstLine="540"/>
        <w:jc w:val="both"/>
        <w:rPr>
          <w:sz w:val="16"/>
          <w:szCs w:val="16"/>
        </w:rPr>
      </w:pPr>
      <w:r w:rsidRPr="00166D66">
        <w:rPr>
          <w:sz w:val="16"/>
          <w:szCs w:val="16"/>
        </w:rPr>
        <w:t xml:space="preserve"> </w:t>
      </w:r>
    </w:p>
    <w:p w:rsidR="00166D66" w:rsidRPr="00166D66" w:rsidRDefault="00166D66" w:rsidP="007E6792">
      <w:pPr>
        <w:pStyle w:val="ConsPlusNormal"/>
        <w:widowControl/>
        <w:ind w:firstLine="540"/>
        <w:jc w:val="both"/>
        <w:outlineLvl w:val="1"/>
        <w:rPr>
          <w:b/>
          <w:sz w:val="16"/>
          <w:szCs w:val="16"/>
        </w:rPr>
      </w:pPr>
      <w:r w:rsidRPr="00166D66">
        <w:rPr>
          <w:b/>
          <w:sz w:val="16"/>
          <w:szCs w:val="16"/>
        </w:rPr>
        <w:t>Финансирование программы</w:t>
      </w:r>
    </w:p>
    <w:p w:rsidR="00166D66" w:rsidRPr="00166D66" w:rsidRDefault="00166D66" w:rsidP="007E6792">
      <w:pPr>
        <w:pStyle w:val="ConsPlusNormal"/>
        <w:widowControl/>
        <w:ind w:firstLine="540"/>
        <w:jc w:val="both"/>
        <w:rPr>
          <w:sz w:val="16"/>
          <w:szCs w:val="16"/>
        </w:rPr>
      </w:pPr>
      <w:r w:rsidRPr="00166D66">
        <w:rPr>
          <w:sz w:val="16"/>
          <w:szCs w:val="16"/>
        </w:rPr>
        <w:t>Финансирование программы осуществляется в рамках соответствующих статей бюджета МО «Гаханы» и областного бюджета</w:t>
      </w:r>
    </w:p>
    <w:p w:rsidR="00166D66" w:rsidRPr="00166D66" w:rsidRDefault="00166D66" w:rsidP="007E6792">
      <w:pPr>
        <w:pStyle w:val="ConsPlusNormal"/>
        <w:widowControl/>
        <w:ind w:firstLine="540"/>
        <w:jc w:val="both"/>
        <w:rPr>
          <w:sz w:val="16"/>
          <w:szCs w:val="16"/>
        </w:rPr>
      </w:pPr>
    </w:p>
    <w:p w:rsidR="00166D66" w:rsidRPr="00166D66" w:rsidRDefault="00166D66" w:rsidP="007E6792">
      <w:pPr>
        <w:pStyle w:val="ConsPlusNormal"/>
        <w:widowControl/>
        <w:ind w:firstLine="540"/>
        <w:jc w:val="both"/>
        <w:outlineLvl w:val="1"/>
        <w:rPr>
          <w:b/>
          <w:sz w:val="16"/>
          <w:szCs w:val="16"/>
        </w:rPr>
      </w:pPr>
      <w:r w:rsidRPr="00166D66">
        <w:rPr>
          <w:b/>
          <w:sz w:val="16"/>
          <w:szCs w:val="16"/>
        </w:rPr>
        <w:t>Ожидаемые результаты</w:t>
      </w:r>
    </w:p>
    <w:p w:rsidR="00166D66" w:rsidRPr="00166D66" w:rsidRDefault="00166D66" w:rsidP="007E6792">
      <w:pPr>
        <w:pStyle w:val="ConsPlusNormal"/>
        <w:widowControl/>
        <w:ind w:firstLine="540"/>
        <w:jc w:val="both"/>
        <w:outlineLvl w:val="1"/>
        <w:rPr>
          <w:sz w:val="16"/>
          <w:szCs w:val="16"/>
        </w:rPr>
      </w:pPr>
      <w:r w:rsidRPr="00166D66">
        <w:rPr>
          <w:sz w:val="16"/>
          <w:szCs w:val="16"/>
        </w:rPr>
        <w:t>- получение правоустанавливающих документов на объекты недвижимого имущества, используемые для передачи водоснабжения;</w:t>
      </w:r>
    </w:p>
    <w:p w:rsidR="00166D66" w:rsidRPr="00166D66" w:rsidRDefault="00166D66" w:rsidP="007E6792">
      <w:pPr>
        <w:pStyle w:val="ConsPlusNormal"/>
        <w:widowControl/>
        <w:ind w:firstLine="540"/>
        <w:jc w:val="both"/>
        <w:rPr>
          <w:sz w:val="16"/>
          <w:szCs w:val="16"/>
        </w:rPr>
      </w:pPr>
      <w:r w:rsidRPr="00166D66">
        <w:rPr>
          <w:sz w:val="16"/>
          <w:szCs w:val="16"/>
        </w:rPr>
        <w:t>-   Сокращение потребления энергоресурсов.</w:t>
      </w:r>
    </w:p>
    <w:p w:rsidR="00166D66" w:rsidRPr="00166D66" w:rsidRDefault="00166D66" w:rsidP="007E6792">
      <w:pPr>
        <w:pStyle w:val="ConsPlusNormal"/>
        <w:widowControl/>
        <w:ind w:firstLine="540"/>
        <w:jc w:val="both"/>
        <w:rPr>
          <w:sz w:val="16"/>
          <w:szCs w:val="16"/>
        </w:rPr>
      </w:pPr>
      <w:r w:rsidRPr="00166D66">
        <w:rPr>
          <w:sz w:val="16"/>
          <w:szCs w:val="16"/>
        </w:rPr>
        <w:t>- Снижение  финансовых администрации МО «Гаханы» на оплату потребляемых энергетических ресурсов.</w:t>
      </w:r>
    </w:p>
    <w:p w:rsidR="00166D66" w:rsidRPr="00166D66" w:rsidRDefault="00166D66" w:rsidP="007E6792">
      <w:pPr>
        <w:pStyle w:val="ConsPlusNormal"/>
        <w:widowControl/>
        <w:ind w:firstLine="540"/>
        <w:jc w:val="both"/>
        <w:rPr>
          <w:sz w:val="16"/>
          <w:szCs w:val="16"/>
        </w:rPr>
      </w:pPr>
    </w:p>
    <w:p w:rsidR="00166D66" w:rsidRPr="00166D66" w:rsidRDefault="00166D66" w:rsidP="007E6792">
      <w:pPr>
        <w:pStyle w:val="ConsPlusNormal"/>
        <w:widowControl/>
        <w:ind w:firstLine="540"/>
        <w:jc w:val="both"/>
        <w:outlineLvl w:val="1"/>
        <w:rPr>
          <w:b/>
          <w:sz w:val="16"/>
          <w:szCs w:val="16"/>
        </w:rPr>
      </w:pPr>
      <w:r w:rsidRPr="00166D66">
        <w:rPr>
          <w:b/>
          <w:sz w:val="16"/>
          <w:szCs w:val="16"/>
        </w:rPr>
        <w:t>Система организации контроля за исполнением программы</w:t>
      </w:r>
    </w:p>
    <w:p w:rsidR="00166D66" w:rsidRPr="00166D66" w:rsidRDefault="00166D66" w:rsidP="007E6792">
      <w:pPr>
        <w:pStyle w:val="ConsPlusNormal"/>
        <w:widowControl/>
        <w:ind w:firstLine="540"/>
        <w:jc w:val="both"/>
        <w:rPr>
          <w:sz w:val="16"/>
          <w:szCs w:val="16"/>
        </w:rPr>
      </w:pPr>
      <w:r w:rsidRPr="00166D66">
        <w:rPr>
          <w:sz w:val="16"/>
          <w:szCs w:val="16"/>
        </w:rPr>
        <w:t>Контроль за исполнением программы осуществляет:</w:t>
      </w:r>
    </w:p>
    <w:p w:rsidR="00166D66" w:rsidRPr="00166D66" w:rsidRDefault="00166D66" w:rsidP="007E6792">
      <w:pPr>
        <w:pStyle w:val="ConsPlusNormal"/>
        <w:widowControl/>
        <w:ind w:firstLine="540"/>
        <w:jc w:val="both"/>
        <w:rPr>
          <w:sz w:val="16"/>
          <w:szCs w:val="16"/>
        </w:rPr>
      </w:pPr>
      <w:r w:rsidRPr="00166D66">
        <w:rPr>
          <w:sz w:val="16"/>
          <w:szCs w:val="16"/>
        </w:rPr>
        <w:t xml:space="preserve">- администрация МО «Гаханы» </w:t>
      </w:r>
    </w:p>
    <w:p w:rsidR="00166D66" w:rsidRPr="00166D66" w:rsidRDefault="00166D66" w:rsidP="007E6792">
      <w:pPr>
        <w:pStyle w:val="ConsPlusNormal"/>
        <w:widowControl/>
        <w:ind w:firstLine="0"/>
        <w:jc w:val="both"/>
        <w:rPr>
          <w:sz w:val="16"/>
          <w:szCs w:val="16"/>
        </w:rPr>
      </w:pPr>
    </w:p>
    <w:p w:rsidR="00166D66" w:rsidRPr="00166D66" w:rsidRDefault="00166D66" w:rsidP="007E6792">
      <w:pPr>
        <w:pStyle w:val="ConsPlusNormal"/>
        <w:ind w:firstLine="0"/>
        <w:rPr>
          <w:sz w:val="16"/>
          <w:szCs w:val="16"/>
        </w:rPr>
      </w:pPr>
    </w:p>
    <w:p w:rsidR="00166D66" w:rsidRPr="00166D66" w:rsidRDefault="00166D66" w:rsidP="007E6792">
      <w:pPr>
        <w:pStyle w:val="ConsPlusNormal"/>
        <w:ind w:firstLine="0"/>
        <w:jc w:val="center"/>
        <w:rPr>
          <w:sz w:val="16"/>
          <w:szCs w:val="16"/>
        </w:rPr>
      </w:pPr>
      <w:r w:rsidRPr="00166D66">
        <w:rPr>
          <w:b/>
          <w:sz w:val="16"/>
          <w:szCs w:val="16"/>
        </w:rPr>
        <w:t>1. ВВЕДЕНИЕ</w:t>
      </w:r>
      <w:r w:rsidRPr="00166D66">
        <w:rPr>
          <w:sz w:val="16"/>
          <w:szCs w:val="16"/>
        </w:rPr>
        <w:t>.</w:t>
      </w:r>
    </w:p>
    <w:p w:rsidR="00166D66" w:rsidRPr="00166D66" w:rsidRDefault="00166D66" w:rsidP="007E6792">
      <w:pPr>
        <w:pStyle w:val="ConsPlusNormal"/>
        <w:widowControl/>
        <w:ind w:firstLine="540"/>
        <w:jc w:val="both"/>
        <w:rPr>
          <w:sz w:val="16"/>
          <w:szCs w:val="16"/>
        </w:rPr>
      </w:pPr>
      <w:r w:rsidRPr="00166D66">
        <w:rPr>
          <w:sz w:val="16"/>
          <w:szCs w:val="16"/>
        </w:rPr>
        <w:t>Муниципальная программа энергосбережения в муниципальном образовании «Гаханы» на 2019 - 2023 годы развивает основные направления государственная  программы Иркутской области  "Развитие жилищно-коммунального хозяйства и повышение энергоэффективности Иркутской области» на 2019-2020гг и другие нормативные акты, разработана с учетом опыта энергосбережения других территорий России, применительно к положению, сложившемуся в области потребления энергоресурсов на территории муниципального образования «Гаханы».</w:t>
      </w:r>
    </w:p>
    <w:p w:rsidR="00166D66" w:rsidRPr="00166D66" w:rsidRDefault="00166D66" w:rsidP="007E6792">
      <w:pPr>
        <w:pStyle w:val="ConsPlusNormal"/>
        <w:widowControl/>
        <w:ind w:firstLine="540"/>
        <w:jc w:val="both"/>
        <w:rPr>
          <w:sz w:val="16"/>
          <w:szCs w:val="16"/>
        </w:rPr>
      </w:pPr>
      <w:r w:rsidRPr="00166D66">
        <w:rPr>
          <w:sz w:val="16"/>
          <w:szCs w:val="16"/>
        </w:rPr>
        <w:t>Выполнение комплекса мероприятий в рамках программы позволит снизить финансовые затраты  администрации МО «Гаханы»   на оплату энергоресурсов, обеспечит повышение надежности и эффективности энергоснабжения потребителей поселения, создаст условия, стимулирующие экономное расходование энергоресурсов.</w:t>
      </w:r>
    </w:p>
    <w:p w:rsidR="00166D66" w:rsidRPr="00166D66" w:rsidRDefault="00166D66" w:rsidP="007E6792">
      <w:pPr>
        <w:pStyle w:val="ConsPlusNormal"/>
        <w:ind w:firstLine="540"/>
        <w:jc w:val="center"/>
        <w:rPr>
          <w:sz w:val="16"/>
          <w:szCs w:val="16"/>
        </w:rPr>
      </w:pPr>
    </w:p>
    <w:p w:rsidR="00166D66" w:rsidRPr="007E6792" w:rsidRDefault="00166D66" w:rsidP="007E6792">
      <w:pPr>
        <w:pStyle w:val="ConsPlusNormal"/>
        <w:widowControl/>
        <w:ind w:firstLine="0"/>
        <w:jc w:val="center"/>
        <w:outlineLvl w:val="1"/>
        <w:rPr>
          <w:b/>
          <w:sz w:val="16"/>
          <w:szCs w:val="16"/>
        </w:rPr>
      </w:pPr>
      <w:r w:rsidRPr="00166D66">
        <w:rPr>
          <w:b/>
          <w:sz w:val="16"/>
          <w:szCs w:val="16"/>
        </w:rPr>
        <w:t>2. СОДЕРЖАНИЕ ПРОБЛЕМЫ</w:t>
      </w:r>
    </w:p>
    <w:p w:rsidR="00166D66" w:rsidRPr="00166D66" w:rsidRDefault="00166D66" w:rsidP="007E6792">
      <w:pPr>
        <w:pStyle w:val="ConsPlusNormal"/>
        <w:widowControl/>
        <w:ind w:firstLine="540"/>
        <w:jc w:val="both"/>
        <w:rPr>
          <w:sz w:val="16"/>
          <w:szCs w:val="16"/>
        </w:rPr>
      </w:pPr>
      <w:r w:rsidRPr="00166D66">
        <w:rPr>
          <w:sz w:val="16"/>
          <w:szCs w:val="16"/>
        </w:rPr>
        <w:t xml:space="preserve"> С 1 января 2019 г. происходит поэтапное повышение доли электроэнергии, реализуемой по нерегулируемым ценам. В условиях роста тарифов на энергию, актуальность проблемы   экономного использования энергоресурсов все больше повышается. Объектами потребления энергоресурсов на территории поселения являются: водоскважины №1,2,3,4. Здание администрации, Бадагуйского СДФ, Бадагуйской сельской библиотеки. Техническое состояние некоторых объектов, на которых за последние 15-20 лет не было капитального ремонта требуют на данный момент больших финансовых затрат для приведения в нормативное состояние и реализацию программы. Отсутствие приборов учета холодной воды не позволяет четко разграничить количество потребленных услуг, вычислить нормативы потребления, оценить соответствие норматива потребленной услуги фактическому уровню потребления. Реализация политики энергосбережения основана на финансовой поддержке МО «Гаханы» и областного бюджета. Основные риски, связанные с реализацией Программы, определяется в следующем факторе:</w:t>
      </w:r>
    </w:p>
    <w:p w:rsidR="00166D66" w:rsidRPr="00166D66" w:rsidRDefault="00166D66" w:rsidP="007E6792">
      <w:pPr>
        <w:pStyle w:val="ConsPlusNormal"/>
        <w:widowControl/>
        <w:ind w:firstLine="540"/>
        <w:jc w:val="both"/>
        <w:rPr>
          <w:sz w:val="16"/>
          <w:szCs w:val="16"/>
        </w:rPr>
      </w:pPr>
      <w:r w:rsidRPr="00166D66">
        <w:rPr>
          <w:sz w:val="16"/>
          <w:szCs w:val="16"/>
        </w:rPr>
        <w:t>- ограниченностью источников финансирования программных мероприятий</w:t>
      </w:r>
    </w:p>
    <w:p w:rsidR="00166D66" w:rsidRPr="00166D66" w:rsidRDefault="00166D66" w:rsidP="007E6792">
      <w:pPr>
        <w:pStyle w:val="ConsPlusNormal"/>
        <w:widowControl/>
        <w:ind w:firstLine="540"/>
        <w:jc w:val="both"/>
        <w:rPr>
          <w:sz w:val="16"/>
          <w:szCs w:val="16"/>
        </w:rPr>
      </w:pPr>
    </w:p>
    <w:p w:rsidR="00166D66" w:rsidRPr="00166D66" w:rsidRDefault="00166D66" w:rsidP="007E6792">
      <w:pPr>
        <w:pStyle w:val="ConsPlusNormal"/>
        <w:ind w:firstLine="0"/>
        <w:jc w:val="center"/>
        <w:rPr>
          <w:b/>
          <w:sz w:val="16"/>
          <w:szCs w:val="16"/>
        </w:rPr>
      </w:pPr>
      <w:r w:rsidRPr="00166D66">
        <w:rPr>
          <w:b/>
          <w:sz w:val="16"/>
          <w:szCs w:val="16"/>
        </w:rPr>
        <w:t>3.ЦЕЛИ ПРОГРАММЫ</w:t>
      </w:r>
    </w:p>
    <w:p w:rsidR="00166D66" w:rsidRPr="00166D66" w:rsidRDefault="00166D66" w:rsidP="007E6792">
      <w:pPr>
        <w:pStyle w:val="ConsPlusNormal"/>
        <w:ind w:firstLine="0"/>
        <w:jc w:val="both"/>
        <w:rPr>
          <w:sz w:val="16"/>
          <w:szCs w:val="16"/>
        </w:rPr>
      </w:pPr>
      <w:r w:rsidRPr="00166D66">
        <w:rPr>
          <w:b/>
          <w:sz w:val="16"/>
          <w:szCs w:val="16"/>
        </w:rPr>
        <w:t xml:space="preserve"> </w:t>
      </w:r>
      <w:r w:rsidRPr="00166D66">
        <w:rPr>
          <w:sz w:val="16"/>
          <w:szCs w:val="16"/>
        </w:rPr>
        <w:tab/>
        <w:t xml:space="preserve">Основными целями и программы являются активизация практических действий по реализации политики энергосбережения, способных обеспечить к 2023 году снижение потребления энергии  не менее, чем на 25% по отношению к уровню 2018 года. </w:t>
      </w:r>
    </w:p>
    <w:p w:rsidR="00166D66" w:rsidRPr="00166D66" w:rsidRDefault="00166D66" w:rsidP="007E6792">
      <w:pPr>
        <w:pStyle w:val="ConsPlusNormal"/>
        <w:ind w:firstLine="708"/>
        <w:jc w:val="both"/>
        <w:rPr>
          <w:sz w:val="16"/>
          <w:szCs w:val="16"/>
        </w:rPr>
      </w:pPr>
      <w:r w:rsidRPr="00166D66">
        <w:rPr>
          <w:sz w:val="16"/>
          <w:szCs w:val="16"/>
        </w:rPr>
        <w:t xml:space="preserve">С учетом существующей ситуации (недостаточность денежных средств) наиболее оптимальным выглядит курс на </w:t>
      </w:r>
      <w:r w:rsidRPr="00166D66">
        <w:rPr>
          <w:sz w:val="16"/>
          <w:szCs w:val="16"/>
        </w:rPr>
        <w:lastRenderedPageBreak/>
        <w:t>реализацию поставленных задач:</w:t>
      </w:r>
    </w:p>
    <w:p w:rsidR="00166D66" w:rsidRPr="00166D66" w:rsidRDefault="00166D66" w:rsidP="007E6792">
      <w:pPr>
        <w:pStyle w:val="ConsPlusNormal"/>
        <w:ind w:firstLine="0"/>
        <w:jc w:val="both"/>
        <w:rPr>
          <w:sz w:val="16"/>
          <w:szCs w:val="16"/>
        </w:rPr>
      </w:pPr>
      <w:r w:rsidRPr="00166D66">
        <w:rPr>
          <w:sz w:val="16"/>
          <w:szCs w:val="16"/>
        </w:rPr>
        <w:t>- анализ фактического потребления энергопотребления на объектах (водоскважинах);</w:t>
      </w:r>
    </w:p>
    <w:p w:rsidR="00166D66" w:rsidRPr="00166D66" w:rsidRDefault="00166D66" w:rsidP="007E6792">
      <w:pPr>
        <w:pStyle w:val="ConsPlusNormal"/>
        <w:ind w:firstLine="0"/>
        <w:jc w:val="both"/>
        <w:rPr>
          <w:sz w:val="16"/>
          <w:szCs w:val="16"/>
        </w:rPr>
      </w:pPr>
      <w:r w:rsidRPr="00166D66">
        <w:rPr>
          <w:sz w:val="16"/>
          <w:szCs w:val="16"/>
        </w:rPr>
        <w:t>-оснащение зданий водокачек приборами учета и регулирование энергоресурсов;</w:t>
      </w:r>
    </w:p>
    <w:p w:rsidR="00166D66" w:rsidRPr="00166D66" w:rsidRDefault="00166D66" w:rsidP="007E6792">
      <w:pPr>
        <w:pStyle w:val="ConsPlusNormal"/>
        <w:ind w:firstLine="0"/>
        <w:jc w:val="both"/>
        <w:rPr>
          <w:sz w:val="16"/>
          <w:szCs w:val="16"/>
        </w:rPr>
      </w:pPr>
      <w:r w:rsidRPr="00166D66">
        <w:rPr>
          <w:sz w:val="16"/>
          <w:szCs w:val="16"/>
        </w:rPr>
        <w:t>-использование энергосберегающих материалов и систем освещения;</w:t>
      </w:r>
    </w:p>
    <w:p w:rsidR="00166D66" w:rsidRPr="00166D66" w:rsidRDefault="00166D66" w:rsidP="007E6792">
      <w:pPr>
        <w:pStyle w:val="ConsPlusNormal"/>
        <w:ind w:firstLine="0"/>
        <w:jc w:val="both"/>
        <w:rPr>
          <w:sz w:val="16"/>
          <w:szCs w:val="16"/>
        </w:rPr>
      </w:pPr>
    </w:p>
    <w:p w:rsidR="00166D66" w:rsidRPr="00166D66" w:rsidRDefault="00166D66" w:rsidP="007E6792">
      <w:pPr>
        <w:pStyle w:val="ConsPlusNormal"/>
        <w:ind w:firstLine="0"/>
        <w:jc w:val="center"/>
        <w:rPr>
          <w:b/>
          <w:sz w:val="16"/>
          <w:szCs w:val="16"/>
        </w:rPr>
      </w:pPr>
      <w:r w:rsidRPr="00166D66">
        <w:rPr>
          <w:b/>
          <w:sz w:val="16"/>
          <w:szCs w:val="16"/>
        </w:rPr>
        <w:t>4. ОСНОВНЫЕ НАПРАВЛЕНИЯ</w:t>
      </w:r>
    </w:p>
    <w:p w:rsidR="00166D66" w:rsidRPr="00166D66" w:rsidRDefault="00166D66" w:rsidP="007E6792">
      <w:pPr>
        <w:pStyle w:val="ConsPlusNormal"/>
        <w:ind w:firstLine="0"/>
        <w:jc w:val="both"/>
        <w:rPr>
          <w:sz w:val="16"/>
          <w:szCs w:val="16"/>
        </w:rPr>
      </w:pPr>
      <w:r w:rsidRPr="00166D66">
        <w:rPr>
          <w:sz w:val="16"/>
          <w:szCs w:val="16"/>
        </w:rPr>
        <w:tab/>
        <w:t>Основными направлениями по реализации Программы энергосбережения являются:</w:t>
      </w:r>
    </w:p>
    <w:p w:rsidR="00166D66" w:rsidRPr="00166D66" w:rsidRDefault="00166D66" w:rsidP="007E6792">
      <w:pPr>
        <w:pStyle w:val="ConsPlusNormal"/>
        <w:ind w:firstLine="0"/>
        <w:jc w:val="both"/>
        <w:rPr>
          <w:sz w:val="16"/>
          <w:szCs w:val="16"/>
        </w:rPr>
      </w:pPr>
      <w:r w:rsidRPr="00166D66">
        <w:rPr>
          <w:sz w:val="16"/>
          <w:szCs w:val="16"/>
        </w:rPr>
        <w:t>- получение правоустанавливающих документов на объекты недвижимого имущества, используемые для передачи водоснабжения;</w:t>
      </w:r>
    </w:p>
    <w:p w:rsidR="00166D66" w:rsidRPr="00166D66" w:rsidRDefault="00166D66" w:rsidP="007E6792">
      <w:pPr>
        <w:pStyle w:val="ConsPlusNormal"/>
        <w:ind w:firstLine="0"/>
        <w:jc w:val="both"/>
        <w:rPr>
          <w:sz w:val="16"/>
          <w:szCs w:val="16"/>
        </w:rPr>
      </w:pPr>
      <w:r w:rsidRPr="00166D66">
        <w:rPr>
          <w:sz w:val="16"/>
          <w:szCs w:val="16"/>
        </w:rPr>
        <w:t>-выполнение комплекса ремонтно-профилактических мероприятий, направленных на снижение энергопотребление;</w:t>
      </w:r>
    </w:p>
    <w:p w:rsidR="00166D66" w:rsidRPr="00166D66" w:rsidRDefault="00166D66" w:rsidP="007E6792">
      <w:pPr>
        <w:pStyle w:val="ConsPlusNormal"/>
        <w:ind w:firstLine="0"/>
        <w:jc w:val="both"/>
        <w:rPr>
          <w:sz w:val="16"/>
          <w:szCs w:val="16"/>
        </w:rPr>
      </w:pPr>
      <w:r w:rsidRPr="00166D66">
        <w:rPr>
          <w:sz w:val="16"/>
          <w:szCs w:val="16"/>
        </w:rPr>
        <w:t>-установка приборов учета и регулирования расхода потребления энергетических ресурсов;</w:t>
      </w:r>
    </w:p>
    <w:p w:rsidR="00166D66" w:rsidRPr="00166D66" w:rsidRDefault="00166D66" w:rsidP="007E6792">
      <w:pPr>
        <w:pStyle w:val="ConsPlusNormal"/>
        <w:ind w:firstLine="0"/>
        <w:jc w:val="both"/>
        <w:rPr>
          <w:sz w:val="16"/>
          <w:szCs w:val="16"/>
        </w:rPr>
      </w:pPr>
      <w:r w:rsidRPr="00166D66">
        <w:rPr>
          <w:sz w:val="16"/>
          <w:szCs w:val="16"/>
        </w:rPr>
        <w:t>-переход с электрического отопления на твердое топливо;</w:t>
      </w:r>
    </w:p>
    <w:p w:rsidR="00166D66" w:rsidRPr="00166D66" w:rsidRDefault="00166D66" w:rsidP="007E6792">
      <w:pPr>
        <w:pStyle w:val="ConsPlusNormal"/>
        <w:ind w:firstLine="0"/>
        <w:jc w:val="both"/>
        <w:rPr>
          <w:sz w:val="16"/>
          <w:szCs w:val="16"/>
        </w:rPr>
      </w:pPr>
    </w:p>
    <w:p w:rsidR="00166D66" w:rsidRPr="00166D66" w:rsidRDefault="00166D66" w:rsidP="007E6792">
      <w:pPr>
        <w:pStyle w:val="ConsPlusNormal"/>
        <w:ind w:firstLine="0"/>
        <w:jc w:val="both"/>
        <w:rPr>
          <w:b/>
          <w:sz w:val="16"/>
          <w:szCs w:val="16"/>
        </w:rPr>
      </w:pPr>
      <w:r w:rsidRPr="00166D66">
        <w:rPr>
          <w:b/>
          <w:sz w:val="16"/>
          <w:szCs w:val="16"/>
        </w:rPr>
        <w:t xml:space="preserve">                               5.  ОСНОВНЫЕ МЕРОПРИЯТИЯ ПО ПРОГРАММЕ</w:t>
      </w:r>
    </w:p>
    <w:p w:rsidR="00166D66" w:rsidRPr="00166D66" w:rsidRDefault="00166D66" w:rsidP="007E6792">
      <w:pPr>
        <w:pStyle w:val="ConsPlusNormal"/>
        <w:ind w:firstLine="0"/>
        <w:jc w:val="both"/>
        <w:rPr>
          <w:b/>
          <w:sz w:val="16"/>
          <w:szCs w:val="16"/>
        </w:rPr>
      </w:pPr>
    </w:p>
    <w:p w:rsidR="00166D66" w:rsidRPr="00166D66" w:rsidRDefault="00166D66" w:rsidP="007E6792">
      <w:pPr>
        <w:pStyle w:val="ConsPlusNonformat"/>
        <w:widowControl/>
        <w:ind w:firstLine="709"/>
        <w:jc w:val="both"/>
        <w:rPr>
          <w:rFonts w:ascii="Arial" w:hAnsi="Arial" w:cs="Arial"/>
          <w:sz w:val="16"/>
          <w:szCs w:val="16"/>
        </w:rPr>
      </w:pPr>
      <w:r w:rsidRPr="00166D66">
        <w:rPr>
          <w:rFonts w:ascii="Arial" w:hAnsi="Arial" w:cs="Arial"/>
          <w:sz w:val="16"/>
          <w:szCs w:val="16"/>
        </w:rPr>
        <w:t xml:space="preserve">Анализ расхода энергоресурсов показывает, что сокращение энергопотребления может быть достигнуто благодаря проведению таких мало затратных организационных мероприятий, как ежегодное установление лимитов потребления энергоресурсов. Лимиты разрабатываются с учетом обеспечения  энергоресурсами не ниже уровня, обеспечивающего их жизнедеятельность, при этом учитывается проведение мероприятий по энергосбережению </w:t>
      </w:r>
    </w:p>
    <w:p w:rsidR="00166D66" w:rsidRPr="00166D66" w:rsidRDefault="00166D66" w:rsidP="007E6792">
      <w:pPr>
        <w:pStyle w:val="ConsPlusNonformat"/>
        <w:widowControl/>
        <w:jc w:val="both"/>
        <w:rPr>
          <w:rFonts w:ascii="Arial" w:hAnsi="Arial" w:cs="Arial"/>
          <w:sz w:val="16"/>
          <w:szCs w:val="16"/>
        </w:rPr>
      </w:pPr>
    </w:p>
    <w:p w:rsidR="00166D66" w:rsidRPr="00166D66" w:rsidRDefault="00166D66" w:rsidP="007E6792">
      <w:pPr>
        <w:pStyle w:val="ConsPlusNormal"/>
        <w:widowControl/>
        <w:ind w:firstLine="0"/>
        <w:jc w:val="center"/>
        <w:outlineLvl w:val="1"/>
        <w:rPr>
          <w:sz w:val="16"/>
          <w:szCs w:val="16"/>
        </w:rPr>
      </w:pPr>
      <w:r w:rsidRPr="00166D66">
        <w:rPr>
          <w:sz w:val="16"/>
          <w:szCs w:val="16"/>
        </w:rPr>
        <w:t xml:space="preserve">МЕРОПРИЯТИЯ ПО ЭНЕРГОРЕСУРСОСБЕРЕЖЕНИЮ В АДМИНИСТРАЦИИ МО «ГАХАНЫ» </w:t>
      </w:r>
    </w:p>
    <w:p w:rsidR="00166D66" w:rsidRPr="00166D66" w:rsidRDefault="00166D66" w:rsidP="007E6792">
      <w:pPr>
        <w:pStyle w:val="ConsPlusNormal"/>
        <w:widowControl/>
        <w:ind w:firstLine="0"/>
        <w:jc w:val="center"/>
        <w:outlineLvl w:val="1"/>
        <w:rPr>
          <w:sz w:val="16"/>
          <w:szCs w:val="16"/>
        </w:rPr>
      </w:pPr>
      <w:r w:rsidRPr="00166D66">
        <w:rPr>
          <w:sz w:val="16"/>
          <w:szCs w:val="16"/>
        </w:rPr>
        <w:t>НА 2019-2023 гг.</w:t>
      </w:r>
    </w:p>
    <w:p w:rsidR="00166D66" w:rsidRPr="00166D66" w:rsidRDefault="00166D66" w:rsidP="007E6792">
      <w:pPr>
        <w:pStyle w:val="ConsPlusNormal"/>
        <w:widowControl/>
        <w:ind w:firstLine="0"/>
        <w:jc w:val="center"/>
        <w:outlineLvl w:val="1"/>
        <w:rPr>
          <w:sz w:val="16"/>
          <w:szCs w:val="16"/>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6215"/>
        <w:gridCol w:w="1843"/>
        <w:gridCol w:w="1113"/>
      </w:tblGrid>
      <w:tr w:rsidR="00166D66" w:rsidRPr="00166D66" w:rsidTr="007E6792">
        <w:trPr>
          <w:trHeight w:val="108"/>
        </w:trPr>
        <w:tc>
          <w:tcPr>
            <w:tcW w:w="6912" w:type="dxa"/>
            <w:gridSpan w:val="2"/>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rPr>
                <w:sz w:val="16"/>
                <w:szCs w:val="16"/>
              </w:rPr>
            </w:pPr>
            <w:r w:rsidRPr="00166D66">
              <w:rPr>
                <w:sz w:val="16"/>
                <w:szCs w:val="16"/>
              </w:rPr>
              <w:t xml:space="preserve">                 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Исполнитель</w:t>
            </w:r>
          </w:p>
        </w:tc>
        <w:tc>
          <w:tcPr>
            <w:tcW w:w="1113"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Срок</w:t>
            </w:r>
          </w:p>
          <w:p w:rsidR="00166D66" w:rsidRPr="00166D66" w:rsidRDefault="00166D66" w:rsidP="007E6792">
            <w:pPr>
              <w:pStyle w:val="ConsPlusNonformat"/>
              <w:widowControl/>
              <w:jc w:val="center"/>
              <w:rPr>
                <w:sz w:val="16"/>
                <w:szCs w:val="16"/>
              </w:rPr>
            </w:pPr>
            <w:r w:rsidRPr="00166D66">
              <w:rPr>
                <w:sz w:val="16"/>
                <w:szCs w:val="16"/>
              </w:rPr>
              <w:t>исполнения</w:t>
            </w:r>
          </w:p>
        </w:tc>
      </w:tr>
      <w:tr w:rsidR="00166D66" w:rsidRPr="00166D66" w:rsidTr="007E6792">
        <w:trPr>
          <w:trHeight w:val="108"/>
        </w:trPr>
        <w:tc>
          <w:tcPr>
            <w:tcW w:w="697"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both"/>
              <w:rPr>
                <w:sz w:val="16"/>
                <w:szCs w:val="16"/>
              </w:rPr>
            </w:pPr>
            <w:r w:rsidRPr="00166D66">
              <w:rPr>
                <w:sz w:val="16"/>
                <w:szCs w:val="16"/>
              </w:rPr>
              <w:t>1</w:t>
            </w:r>
          </w:p>
        </w:tc>
        <w:tc>
          <w:tcPr>
            <w:tcW w:w="6215"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both"/>
              <w:rPr>
                <w:sz w:val="16"/>
                <w:szCs w:val="16"/>
              </w:rPr>
            </w:pPr>
            <w:r w:rsidRPr="00166D66">
              <w:rPr>
                <w:sz w:val="16"/>
                <w:szCs w:val="16"/>
              </w:rPr>
              <w:t>Организационные мероприятия</w:t>
            </w:r>
          </w:p>
        </w:tc>
        <w:tc>
          <w:tcPr>
            <w:tcW w:w="1843"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p>
        </w:tc>
        <w:tc>
          <w:tcPr>
            <w:tcW w:w="1113"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p>
        </w:tc>
      </w:tr>
      <w:tr w:rsidR="00166D66" w:rsidRPr="00166D66" w:rsidTr="007E6792">
        <w:trPr>
          <w:trHeight w:val="626"/>
        </w:trPr>
        <w:tc>
          <w:tcPr>
            <w:tcW w:w="697"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both"/>
              <w:rPr>
                <w:sz w:val="16"/>
                <w:szCs w:val="16"/>
              </w:rPr>
            </w:pPr>
            <w:r w:rsidRPr="00166D66">
              <w:rPr>
                <w:sz w:val="16"/>
                <w:szCs w:val="16"/>
              </w:rPr>
              <w:t>1.1</w:t>
            </w:r>
          </w:p>
        </w:tc>
        <w:tc>
          <w:tcPr>
            <w:tcW w:w="6215"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both"/>
              <w:rPr>
                <w:sz w:val="16"/>
                <w:szCs w:val="16"/>
              </w:rPr>
            </w:pPr>
            <w:r w:rsidRPr="00166D66">
              <w:rPr>
                <w:sz w:val="16"/>
                <w:szCs w:val="16"/>
              </w:rPr>
              <w:t>Формирование общественного сознания по проблемам энергосбережения путем проведения постоянных компаний в средствах массовой информации, в т.ч.:</w:t>
            </w:r>
          </w:p>
          <w:p w:rsidR="00166D66" w:rsidRPr="00166D66" w:rsidRDefault="00166D66" w:rsidP="007E6792">
            <w:pPr>
              <w:pStyle w:val="ConsPlusNonformat"/>
              <w:widowControl/>
              <w:jc w:val="both"/>
              <w:rPr>
                <w:sz w:val="16"/>
                <w:szCs w:val="16"/>
              </w:rPr>
            </w:pPr>
            <w:r w:rsidRPr="00166D66">
              <w:rPr>
                <w:sz w:val="16"/>
                <w:szCs w:val="16"/>
              </w:rPr>
              <w:t>- статьи в местной газете «Гаханский Вестник»;</w:t>
            </w:r>
          </w:p>
          <w:p w:rsidR="00166D66" w:rsidRPr="00166D66" w:rsidRDefault="00166D66" w:rsidP="007E6792">
            <w:pPr>
              <w:pStyle w:val="ConsPlusNonformat"/>
              <w:widowControl/>
              <w:jc w:val="both"/>
              <w:rPr>
                <w:sz w:val="16"/>
                <w:szCs w:val="16"/>
              </w:rPr>
            </w:pPr>
            <w:r w:rsidRPr="00166D66">
              <w:rPr>
                <w:sz w:val="16"/>
                <w:szCs w:val="16"/>
              </w:rPr>
              <w:t>- сбор и анализ информации об энергопотреблении;</w:t>
            </w:r>
          </w:p>
          <w:p w:rsidR="00166D66" w:rsidRPr="00166D66" w:rsidRDefault="00166D66" w:rsidP="007E6792">
            <w:pPr>
              <w:pStyle w:val="ConsPlusNonformat"/>
              <w:widowControl/>
              <w:jc w:val="both"/>
              <w:rPr>
                <w:sz w:val="16"/>
                <w:szCs w:val="16"/>
              </w:rPr>
            </w:pPr>
            <w:r w:rsidRPr="00166D66">
              <w:rPr>
                <w:sz w:val="16"/>
                <w:szCs w:val="16"/>
              </w:rPr>
              <w:t>-своевременное отключение дежурного уличного  освещения на зданиях водоскважин.</w:t>
            </w:r>
          </w:p>
        </w:tc>
        <w:tc>
          <w:tcPr>
            <w:tcW w:w="1843"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spacing w:after="0"/>
              <w:rPr>
                <w:rFonts w:ascii="Courier New" w:hAnsi="Courier New" w:cs="Courier New"/>
                <w:sz w:val="16"/>
                <w:szCs w:val="16"/>
              </w:rPr>
            </w:pPr>
            <w:r w:rsidRPr="00166D66">
              <w:rPr>
                <w:rFonts w:ascii="Courier New" w:hAnsi="Courier New" w:cs="Courier New"/>
                <w:sz w:val="16"/>
                <w:szCs w:val="16"/>
              </w:rPr>
              <w:t>Администрация МО «Гаханы»</w:t>
            </w:r>
          </w:p>
          <w:p w:rsidR="00166D66" w:rsidRPr="00166D66" w:rsidRDefault="00166D66" w:rsidP="007E6792">
            <w:pPr>
              <w:spacing w:after="0"/>
              <w:rPr>
                <w:rFonts w:ascii="Courier New" w:hAnsi="Courier New" w:cs="Courier New"/>
                <w:sz w:val="16"/>
                <w:szCs w:val="16"/>
              </w:rPr>
            </w:pPr>
          </w:p>
          <w:p w:rsidR="00166D66" w:rsidRPr="00166D66" w:rsidRDefault="00166D66" w:rsidP="007E6792">
            <w:pPr>
              <w:spacing w:after="0"/>
              <w:rPr>
                <w:rFonts w:ascii="Courier New" w:hAnsi="Courier New" w:cs="Courier New"/>
                <w:sz w:val="16"/>
                <w:szCs w:val="16"/>
              </w:rPr>
            </w:pPr>
          </w:p>
        </w:tc>
        <w:tc>
          <w:tcPr>
            <w:tcW w:w="1113"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spacing w:after="0"/>
              <w:rPr>
                <w:rFonts w:ascii="Courier New" w:hAnsi="Courier New" w:cs="Courier New"/>
                <w:sz w:val="16"/>
                <w:szCs w:val="16"/>
              </w:rPr>
            </w:pPr>
            <w:r w:rsidRPr="00166D66">
              <w:rPr>
                <w:rFonts w:ascii="Courier New" w:hAnsi="Courier New" w:cs="Courier New"/>
                <w:sz w:val="16"/>
                <w:szCs w:val="16"/>
              </w:rPr>
              <w:t>Постоянно</w:t>
            </w:r>
          </w:p>
        </w:tc>
      </w:tr>
      <w:tr w:rsidR="00166D66" w:rsidRPr="00166D66" w:rsidTr="007E6792">
        <w:trPr>
          <w:trHeight w:val="934"/>
        </w:trPr>
        <w:tc>
          <w:tcPr>
            <w:tcW w:w="697"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both"/>
              <w:rPr>
                <w:sz w:val="16"/>
                <w:szCs w:val="16"/>
              </w:rPr>
            </w:pPr>
            <w:r w:rsidRPr="00166D66">
              <w:rPr>
                <w:sz w:val="16"/>
                <w:szCs w:val="16"/>
              </w:rPr>
              <w:t>1.2</w:t>
            </w:r>
          </w:p>
        </w:tc>
        <w:tc>
          <w:tcPr>
            <w:tcW w:w="6215"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r w:rsidRPr="00166D66">
              <w:rPr>
                <w:sz w:val="16"/>
                <w:szCs w:val="16"/>
              </w:rPr>
              <w:t>Ежегодное установление лимитов потребления электрической энергии, для объектов и контроль за соблюдением установленных лимитов</w:t>
            </w:r>
          </w:p>
        </w:tc>
        <w:tc>
          <w:tcPr>
            <w:tcW w:w="1843"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spacing w:after="0"/>
              <w:rPr>
                <w:rFonts w:ascii="Courier New" w:hAnsi="Courier New" w:cs="Courier New"/>
                <w:sz w:val="16"/>
                <w:szCs w:val="16"/>
              </w:rPr>
            </w:pPr>
            <w:r w:rsidRPr="00166D66">
              <w:rPr>
                <w:rFonts w:ascii="Courier New" w:hAnsi="Courier New" w:cs="Courier New"/>
                <w:sz w:val="16"/>
                <w:szCs w:val="16"/>
              </w:rPr>
              <w:t>Администрация МО «Гаханы»</w:t>
            </w:r>
          </w:p>
          <w:p w:rsidR="00166D66" w:rsidRPr="00166D66" w:rsidRDefault="00166D66" w:rsidP="007E6792">
            <w:pPr>
              <w:spacing w:after="0"/>
              <w:rPr>
                <w:rFonts w:ascii="Courier New" w:hAnsi="Courier New" w:cs="Courier New"/>
                <w:sz w:val="16"/>
                <w:szCs w:val="16"/>
              </w:rPr>
            </w:pPr>
          </w:p>
          <w:p w:rsidR="00166D66" w:rsidRPr="00166D66" w:rsidRDefault="00166D66" w:rsidP="007E6792">
            <w:pPr>
              <w:spacing w:after="0"/>
              <w:rPr>
                <w:rFonts w:ascii="Courier New" w:hAnsi="Courier New" w:cs="Courier New"/>
                <w:sz w:val="16"/>
                <w:szCs w:val="16"/>
              </w:rPr>
            </w:pPr>
          </w:p>
        </w:tc>
        <w:tc>
          <w:tcPr>
            <w:tcW w:w="1113"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p>
          <w:p w:rsidR="00166D66" w:rsidRPr="00166D66" w:rsidRDefault="00166D66" w:rsidP="007E6792">
            <w:pPr>
              <w:pStyle w:val="ConsPlusNonformat"/>
              <w:widowControl/>
              <w:jc w:val="both"/>
              <w:rPr>
                <w:sz w:val="16"/>
                <w:szCs w:val="16"/>
              </w:rPr>
            </w:pPr>
            <w:r w:rsidRPr="00166D66">
              <w:rPr>
                <w:sz w:val="16"/>
                <w:szCs w:val="16"/>
              </w:rPr>
              <w:t>Ежегодно к 1 сентября</w:t>
            </w:r>
          </w:p>
          <w:p w:rsidR="00166D66" w:rsidRPr="00166D66" w:rsidRDefault="00166D66" w:rsidP="007E6792">
            <w:pPr>
              <w:pStyle w:val="ConsPlusNonformat"/>
              <w:widowControl/>
              <w:jc w:val="both"/>
              <w:rPr>
                <w:sz w:val="16"/>
                <w:szCs w:val="16"/>
              </w:rPr>
            </w:pPr>
          </w:p>
          <w:p w:rsidR="00166D66" w:rsidRPr="00166D66" w:rsidRDefault="00166D66" w:rsidP="007E6792">
            <w:pPr>
              <w:pStyle w:val="ConsPlusNonformat"/>
              <w:widowControl/>
              <w:jc w:val="both"/>
              <w:rPr>
                <w:sz w:val="16"/>
                <w:szCs w:val="16"/>
              </w:rPr>
            </w:pPr>
          </w:p>
        </w:tc>
      </w:tr>
      <w:tr w:rsidR="00166D66" w:rsidRPr="00166D66" w:rsidTr="007E6792">
        <w:trPr>
          <w:trHeight w:val="1302"/>
        </w:trPr>
        <w:tc>
          <w:tcPr>
            <w:tcW w:w="697"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both"/>
              <w:rPr>
                <w:sz w:val="16"/>
                <w:szCs w:val="16"/>
              </w:rPr>
            </w:pPr>
            <w:r w:rsidRPr="00166D66">
              <w:rPr>
                <w:sz w:val="16"/>
                <w:szCs w:val="16"/>
              </w:rPr>
              <w:t>1.3</w:t>
            </w:r>
          </w:p>
        </w:tc>
        <w:tc>
          <w:tcPr>
            <w:tcW w:w="6215"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rmal"/>
              <w:widowControl/>
              <w:ind w:firstLine="0"/>
              <w:jc w:val="both"/>
              <w:rPr>
                <w:sz w:val="16"/>
                <w:szCs w:val="16"/>
              </w:rPr>
            </w:pPr>
            <w:r w:rsidRPr="00166D66">
              <w:rPr>
                <w:rFonts w:ascii="Courier New" w:hAnsi="Courier New" w:cs="Courier New"/>
                <w:sz w:val="16"/>
                <w:szCs w:val="16"/>
              </w:rPr>
              <w:t>В целях содействия проведению мероприятий по энергосбережению и повышению энергетической эффективности в администрации МО «Гаханы», должно быть назначено лицо, ответственное за проведение таких мероприятий.</w:t>
            </w:r>
          </w:p>
        </w:tc>
        <w:tc>
          <w:tcPr>
            <w:tcW w:w="1843"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spacing w:after="0"/>
              <w:rPr>
                <w:rFonts w:ascii="Courier New" w:hAnsi="Courier New" w:cs="Courier New"/>
                <w:sz w:val="16"/>
                <w:szCs w:val="16"/>
              </w:rPr>
            </w:pPr>
            <w:r w:rsidRPr="00166D66">
              <w:rPr>
                <w:rFonts w:ascii="Courier New" w:hAnsi="Courier New" w:cs="Courier New"/>
                <w:sz w:val="16"/>
                <w:szCs w:val="16"/>
              </w:rPr>
              <w:t>Администрация МО «Гаханы»</w:t>
            </w:r>
          </w:p>
          <w:p w:rsidR="00166D66" w:rsidRPr="00166D66" w:rsidRDefault="00166D66" w:rsidP="007E6792">
            <w:pPr>
              <w:spacing w:after="0"/>
              <w:rPr>
                <w:rFonts w:ascii="Courier New" w:hAnsi="Courier New" w:cs="Courier New"/>
                <w:sz w:val="16"/>
                <w:szCs w:val="16"/>
              </w:rPr>
            </w:pPr>
          </w:p>
          <w:p w:rsidR="00166D66" w:rsidRPr="00166D66" w:rsidRDefault="00166D66" w:rsidP="007E6792">
            <w:pPr>
              <w:spacing w:after="0"/>
              <w:rPr>
                <w:rFonts w:ascii="Courier New" w:hAnsi="Courier New" w:cs="Courier New"/>
                <w:sz w:val="16"/>
                <w:szCs w:val="16"/>
              </w:rPr>
            </w:pPr>
          </w:p>
        </w:tc>
        <w:tc>
          <w:tcPr>
            <w:tcW w:w="1113"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p>
          <w:p w:rsidR="00166D66" w:rsidRPr="00166D66" w:rsidRDefault="00166D66" w:rsidP="007E6792">
            <w:pPr>
              <w:spacing w:after="0"/>
              <w:rPr>
                <w:rFonts w:ascii="Courier New" w:hAnsi="Courier New" w:cs="Courier New"/>
                <w:sz w:val="16"/>
                <w:szCs w:val="16"/>
              </w:rPr>
            </w:pPr>
            <w:r w:rsidRPr="00166D66">
              <w:rPr>
                <w:rFonts w:ascii="Courier New" w:hAnsi="Courier New" w:cs="Courier New"/>
                <w:sz w:val="16"/>
                <w:szCs w:val="16"/>
              </w:rPr>
              <w:t>2019г.</w:t>
            </w:r>
          </w:p>
        </w:tc>
      </w:tr>
    </w:tbl>
    <w:p w:rsidR="00166D66" w:rsidRPr="00166D66" w:rsidRDefault="00166D66" w:rsidP="007E6792">
      <w:pPr>
        <w:pStyle w:val="ConsPlusNonformat"/>
        <w:widowControl/>
        <w:jc w:val="both"/>
        <w:rPr>
          <w:sz w:val="16"/>
          <w:szCs w:val="16"/>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545"/>
        <w:gridCol w:w="1559"/>
        <w:gridCol w:w="1276"/>
        <w:gridCol w:w="903"/>
        <w:gridCol w:w="940"/>
        <w:gridCol w:w="956"/>
      </w:tblGrid>
      <w:tr w:rsidR="00166D66" w:rsidRPr="00166D66" w:rsidTr="007E6792">
        <w:trPr>
          <w:trHeight w:val="352"/>
        </w:trPr>
        <w:tc>
          <w:tcPr>
            <w:tcW w:w="674" w:type="dxa"/>
            <w:vMerge w:val="restart"/>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tabs>
                <w:tab w:val="left" w:pos="601"/>
              </w:tabs>
              <w:ind w:right="34"/>
              <w:jc w:val="center"/>
              <w:rPr>
                <w:sz w:val="16"/>
                <w:szCs w:val="16"/>
              </w:rPr>
            </w:pPr>
          </w:p>
          <w:p w:rsidR="00166D66" w:rsidRPr="00166D66" w:rsidRDefault="00166D66" w:rsidP="007E6792">
            <w:pPr>
              <w:pStyle w:val="ConsPlusNonformat"/>
              <w:widowControl/>
              <w:tabs>
                <w:tab w:val="left" w:pos="601"/>
              </w:tabs>
              <w:ind w:right="34"/>
              <w:jc w:val="center"/>
              <w:rPr>
                <w:sz w:val="16"/>
                <w:szCs w:val="16"/>
              </w:rPr>
            </w:pPr>
          </w:p>
          <w:p w:rsidR="00166D66" w:rsidRPr="00166D66" w:rsidRDefault="00166D66" w:rsidP="007E6792">
            <w:pPr>
              <w:pStyle w:val="ConsPlusNonformat"/>
              <w:widowControl/>
              <w:tabs>
                <w:tab w:val="left" w:pos="601"/>
              </w:tabs>
              <w:ind w:right="34"/>
              <w:jc w:val="center"/>
              <w:rPr>
                <w:sz w:val="16"/>
                <w:szCs w:val="16"/>
              </w:rPr>
            </w:pPr>
          </w:p>
          <w:p w:rsidR="00166D66" w:rsidRPr="00166D66" w:rsidRDefault="00166D66" w:rsidP="007E6792">
            <w:pPr>
              <w:pStyle w:val="ConsPlusNonformat"/>
              <w:widowControl/>
              <w:tabs>
                <w:tab w:val="left" w:pos="601"/>
              </w:tabs>
              <w:ind w:right="34"/>
              <w:jc w:val="center"/>
              <w:rPr>
                <w:sz w:val="16"/>
                <w:szCs w:val="16"/>
              </w:rPr>
            </w:pPr>
            <w:r w:rsidRPr="00166D66">
              <w:rPr>
                <w:sz w:val="16"/>
                <w:szCs w:val="16"/>
              </w:rPr>
              <w:t>№ 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center"/>
              <w:rPr>
                <w:sz w:val="16"/>
                <w:szCs w:val="16"/>
              </w:rPr>
            </w:pPr>
          </w:p>
          <w:p w:rsidR="00166D66" w:rsidRPr="00166D66" w:rsidRDefault="00166D66" w:rsidP="007E6792">
            <w:pPr>
              <w:pStyle w:val="ConsPlusNonformat"/>
              <w:widowControl/>
              <w:jc w:val="center"/>
              <w:rPr>
                <w:sz w:val="16"/>
                <w:szCs w:val="16"/>
              </w:rPr>
            </w:pPr>
            <w:r w:rsidRPr="00166D66">
              <w:rPr>
                <w:sz w:val="16"/>
                <w:szCs w:val="16"/>
              </w:rPr>
              <w:t>Исполнитель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Сроки</w:t>
            </w:r>
          </w:p>
          <w:p w:rsidR="00166D66" w:rsidRPr="00166D66" w:rsidRDefault="00166D66" w:rsidP="007E6792">
            <w:pPr>
              <w:pStyle w:val="ConsPlusNonformat"/>
              <w:widowControl/>
              <w:jc w:val="center"/>
              <w:rPr>
                <w:sz w:val="16"/>
                <w:szCs w:val="16"/>
              </w:rPr>
            </w:pPr>
            <w:r w:rsidRPr="00166D66">
              <w:rPr>
                <w:sz w:val="16"/>
                <w:szCs w:val="16"/>
              </w:rPr>
              <w:t>реализации</w:t>
            </w:r>
          </w:p>
          <w:p w:rsidR="00166D66" w:rsidRPr="00166D66" w:rsidRDefault="00166D66" w:rsidP="007E6792">
            <w:pPr>
              <w:pStyle w:val="ConsPlusNonformat"/>
              <w:widowControl/>
              <w:jc w:val="center"/>
              <w:rPr>
                <w:sz w:val="16"/>
                <w:szCs w:val="16"/>
              </w:rPr>
            </w:pPr>
            <w:r w:rsidRPr="00166D66">
              <w:rPr>
                <w:sz w:val="16"/>
                <w:szCs w:val="16"/>
              </w:rPr>
              <w:t>гг.</w:t>
            </w:r>
          </w:p>
        </w:tc>
        <w:tc>
          <w:tcPr>
            <w:tcW w:w="2799" w:type="dxa"/>
            <w:gridSpan w:val="3"/>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Финансирование</w:t>
            </w:r>
          </w:p>
          <w:p w:rsidR="00166D66" w:rsidRPr="00166D66" w:rsidRDefault="00166D66" w:rsidP="007E6792">
            <w:pPr>
              <w:pStyle w:val="ConsPlusNonformat"/>
              <w:widowControl/>
              <w:jc w:val="center"/>
              <w:rPr>
                <w:sz w:val="16"/>
                <w:szCs w:val="16"/>
              </w:rPr>
            </w:pPr>
            <w:r w:rsidRPr="00166D66">
              <w:rPr>
                <w:sz w:val="16"/>
                <w:szCs w:val="16"/>
              </w:rPr>
              <w:t>мероприятия, т.р.</w:t>
            </w:r>
          </w:p>
        </w:tc>
      </w:tr>
      <w:tr w:rsidR="00166D66" w:rsidRPr="00166D66" w:rsidTr="007E6792">
        <w:trPr>
          <w:trHeight w:val="414"/>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66D66" w:rsidRPr="00166D66" w:rsidRDefault="00166D66" w:rsidP="007E6792">
            <w:pPr>
              <w:spacing w:after="0"/>
              <w:rPr>
                <w:rFonts w:ascii="Courier New" w:hAnsi="Courier New" w:cs="Courier New"/>
                <w:sz w:val="16"/>
                <w:szCs w:val="16"/>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66D66" w:rsidRPr="00166D66" w:rsidRDefault="00166D66" w:rsidP="007E6792">
            <w:pPr>
              <w:spacing w:after="0"/>
              <w:rPr>
                <w:rFonts w:ascii="Courier New" w:hAnsi="Courier New" w:cs="Courier New"/>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6D66" w:rsidRPr="00166D66" w:rsidRDefault="00166D66" w:rsidP="007E6792">
            <w:pPr>
              <w:spacing w:after="0"/>
              <w:rPr>
                <w:rFonts w:ascii="Courier New" w:hAnsi="Courier New" w:cs="Courier New"/>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D66" w:rsidRPr="00166D66" w:rsidRDefault="00166D66" w:rsidP="007E6792">
            <w:pPr>
              <w:spacing w:after="0"/>
              <w:rPr>
                <w:rFonts w:ascii="Courier New" w:hAnsi="Courier New" w:cs="Courier New"/>
                <w:sz w:val="16"/>
                <w:szCs w:val="16"/>
              </w:rPr>
            </w:pPr>
          </w:p>
        </w:tc>
        <w:tc>
          <w:tcPr>
            <w:tcW w:w="903"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Всего</w:t>
            </w:r>
          </w:p>
        </w:tc>
        <w:tc>
          <w:tcPr>
            <w:tcW w:w="940"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rPr>
                <w:sz w:val="16"/>
                <w:szCs w:val="16"/>
              </w:rPr>
            </w:pPr>
            <w:r w:rsidRPr="00166D66">
              <w:rPr>
                <w:sz w:val="16"/>
                <w:szCs w:val="16"/>
              </w:rPr>
              <w:t>Бюджет МО «Гаханы»</w:t>
            </w:r>
          </w:p>
        </w:tc>
        <w:tc>
          <w:tcPr>
            <w:tcW w:w="956"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rPr>
                <w:sz w:val="16"/>
                <w:szCs w:val="16"/>
              </w:rPr>
            </w:pPr>
            <w:r w:rsidRPr="00166D66">
              <w:rPr>
                <w:sz w:val="16"/>
                <w:szCs w:val="16"/>
              </w:rPr>
              <w:t xml:space="preserve">Областной Бюджет </w:t>
            </w:r>
          </w:p>
        </w:tc>
      </w:tr>
      <w:tr w:rsidR="00166D66" w:rsidRPr="00166D66" w:rsidTr="007E6792">
        <w:trPr>
          <w:trHeight w:val="194"/>
        </w:trPr>
        <w:tc>
          <w:tcPr>
            <w:tcW w:w="67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1</w:t>
            </w:r>
          </w:p>
        </w:tc>
        <w:tc>
          <w:tcPr>
            <w:tcW w:w="3545"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4</w:t>
            </w:r>
          </w:p>
        </w:tc>
        <w:tc>
          <w:tcPr>
            <w:tcW w:w="903"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5</w:t>
            </w:r>
          </w:p>
        </w:tc>
        <w:tc>
          <w:tcPr>
            <w:tcW w:w="940"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6</w:t>
            </w:r>
          </w:p>
        </w:tc>
        <w:tc>
          <w:tcPr>
            <w:tcW w:w="956"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7</w:t>
            </w:r>
          </w:p>
        </w:tc>
      </w:tr>
      <w:tr w:rsidR="00166D66" w:rsidRPr="00166D66" w:rsidTr="007E6792">
        <w:trPr>
          <w:trHeight w:val="1387"/>
        </w:trPr>
        <w:tc>
          <w:tcPr>
            <w:tcW w:w="67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both"/>
              <w:rPr>
                <w:sz w:val="16"/>
                <w:szCs w:val="16"/>
              </w:rPr>
            </w:pPr>
            <w:r w:rsidRPr="00166D66">
              <w:rPr>
                <w:sz w:val="16"/>
                <w:szCs w:val="16"/>
              </w:rPr>
              <w:t>1.</w:t>
            </w:r>
          </w:p>
        </w:tc>
        <w:tc>
          <w:tcPr>
            <w:tcW w:w="3545"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rPr>
                <w:sz w:val="16"/>
                <w:szCs w:val="16"/>
              </w:rPr>
            </w:pPr>
            <w:r w:rsidRPr="00166D66">
              <w:rPr>
                <w:sz w:val="16"/>
                <w:szCs w:val="16"/>
              </w:rPr>
              <w:t xml:space="preserve">Мероприятия по повышению тепловой защиты при капитальном и текущем ремонте  водоскважин д. Бадагуй, Эдыгей, Молой (обшивка дверей, устройство завалинок)  </w:t>
            </w:r>
          </w:p>
        </w:tc>
        <w:tc>
          <w:tcPr>
            <w:tcW w:w="1559"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r w:rsidRPr="00166D66">
              <w:rPr>
                <w:sz w:val="16"/>
                <w:szCs w:val="16"/>
              </w:rPr>
              <w:t xml:space="preserve">Администрация </w:t>
            </w:r>
          </w:p>
          <w:p w:rsidR="00166D66" w:rsidRPr="00166D66" w:rsidRDefault="00166D66" w:rsidP="007E6792">
            <w:pPr>
              <w:pStyle w:val="ConsPlusNonformat"/>
              <w:widowControl/>
              <w:jc w:val="both"/>
              <w:rPr>
                <w:sz w:val="16"/>
                <w:szCs w:val="16"/>
              </w:rPr>
            </w:pPr>
            <w:r w:rsidRPr="00166D66">
              <w:rPr>
                <w:sz w:val="16"/>
                <w:szCs w:val="16"/>
              </w:rPr>
              <w:t>МО «Гаханы»</w:t>
            </w:r>
          </w:p>
          <w:p w:rsidR="00166D66" w:rsidRPr="00166D66" w:rsidRDefault="00166D66" w:rsidP="007E6792">
            <w:pPr>
              <w:pStyle w:val="ConsPlusNonformat"/>
              <w:widowControl/>
              <w:jc w:val="both"/>
              <w:rPr>
                <w:sz w:val="16"/>
                <w:szCs w:val="16"/>
              </w:rPr>
            </w:pPr>
          </w:p>
          <w:p w:rsidR="00166D66" w:rsidRPr="00166D66" w:rsidRDefault="00166D66" w:rsidP="007E6792">
            <w:pPr>
              <w:pStyle w:val="ConsPlusNonformat"/>
              <w:widowControl/>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spacing w:after="0"/>
              <w:rPr>
                <w:rFonts w:ascii="Courier New" w:hAnsi="Courier New" w:cs="Courier New"/>
                <w:sz w:val="16"/>
                <w:szCs w:val="16"/>
              </w:rPr>
            </w:pPr>
            <w:r w:rsidRPr="00166D66">
              <w:rPr>
                <w:rFonts w:ascii="Courier New" w:hAnsi="Courier New" w:cs="Courier New"/>
                <w:sz w:val="16"/>
                <w:szCs w:val="16"/>
              </w:rPr>
              <w:t>2019-2023г.</w:t>
            </w:r>
          </w:p>
        </w:tc>
        <w:tc>
          <w:tcPr>
            <w:tcW w:w="903"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spacing w:after="0"/>
              <w:rPr>
                <w:rFonts w:ascii="Courier New" w:hAnsi="Courier New" w:cs="Courier New"/>
                <w:sz w:val="16"/>
                <w:szCs w:val="16"/>
              </w:rPr>
            </w:pPr>
            <w:r w:rsidRPr="00166D66">
              <w:rPr>
                <w:rFonts w:ascii="Courier New" w:hAnsi="Courier New" w:cs="Courier New"/>
                <w:sz w:val="16"/>
                <w:szCs w:val="16"/>
              </w:rPr>
              <w:t>4</w:t>
            </w:r>
          </w:p>
        </w:tc>
        <w:tc>
          <w:tcPr>
            <w:tcW w:w="940"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r w:rsidRPr="00166D66">
              <w:rPr>
                <w:sz w:val="16"/>
                <w:szCs w:val="16"/>
              </w:rPr>
              <w:t>4</w:t>
            </w:r>
          </w:p>
        </w:tc>
        <w:tc>
          <w:tcPr>
            <w:tcW w:w="956"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p>
          <w:p w:rsidR="00166D66" w:rsidRPr="00166D66" w:rsidRDefault="00166D66" w:rsidP="007E6792">
            <w:pPr>
              <w:pStyle w:val="ConsPlusNonformat"/>
              <w:widowControl/>
              <w:jc w:val="both"/>
              <w:rPr>
                <w:sz w:val="16"/>
                <w:szCs w:val="16"/>
              </w:rPr>
            </w:pPr>
          </w:p>
          <w:p w:rsidR="00166D66" w:rsidRPr="00166D66" w:rsidRDefault="00166D66" w:rsidP="007E6792">
            <w:pPr>
              <w:pStyle w:val="ConsPlusNonformat"/>
              <w:widowControl/>
              <w:jc w:val="both"/>
              <w:rPr>
                <w:sz w:val="16"/>
                <w:szCs w:val="16"/>
              </w:rPr>
            </w:pPr>
          </w:p>
          <w:p w:rsidR="00166D66" w:rsidRPr="00166D66" w:rsidRDefault="00166D66" w:rsidP="007E6792">
            <w:pPr>
              <w:pStyle w:val="ConsPlusNonformat"/>
              <w:widowControl/>
              <w:jc w:val="both"/>
              <w:rPr>
                <w:sz w:val="16"/>
                <w:szCs w:val="16"/>
              </w:rPr>
            </w:pPr>
          </w:p>
          <w:p w:rsidR="00166D66" w:rsidRPr="00166D66" w:rsidRDefault="00166D66" w:rsidP="007E6792">
            <w:pPr>
              <w:pStyle w:val="ConsPlusNonformat"/>
              <w:widowControl/>
              <w:jc w:val="center"/>
              <w:rPr>
                <w:sz w:val="16"/>
                <w:szCs w:val="16"/>
              </w:rPr>
            </w:pPr>
          </w:p>
        </w:tc>
      </w:tr>
      <w:tr w:rsidR="00166D66" w:rsidRPr="00166D66" w:rsidTr="007E6792">
        <w:trPr>
          <w:trHeight w:val="584"/>
        </w:trPr>
        <w:tc>
          <w:tcPr>
            <w:tcW w:w="67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both"/>
              <w:rPr>
                <w:sz w:val="16"/>
                <w:szCs w:val="16"/>
              </w:rPr>
            </w:pPr>
            <w:r w:rsidRPr="00166D66">
              <w:rPr>
                <w:sz w:val="16"/>
                <w:szCs w:val="16"/>
              </w:rPr>
              <w:t>2.</w:t>
            </w:r>
          </w:p>
        </w:tc>
        <w:tc>
          <w:tcPr>
            <w:tcW w:w="3545"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both"/>
              <w:rPr>
                <w:sz w:val="16"/>
                <w:szCs w:val="16"/>
              </w:rPr>
            </w:pPr>
            <w:r w:rsidRPr="00166D66">
              <w:rPr>
                <w:sz w:val="16"/>
                <w:szCs w:val="16"/>
              </w:rPr>
              <w:t xml:space="preserve">Мероприятия по заготовке дров для отопления водоскважин </w:t>
            </w:r>
          </w:p>
        </w:tc>
        <w:tc>
          <w:tcPr>
            <w:tcW w:w="1559"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r w:rsidRPr="00166D66">
              <w:rPr>
                <w:sz w:val="16"/>
                <w:szCs w:val="16"/>
              </w:rPr>
              <w:t>Администрация МО «Гаханы»</w:t>
            </w:r>
          </w:p>
          <w:p w:rsidR="00166D66" w:rsidRPr="00166D66" w:rsidRDefault="00166D66" w:rsidP="007E6792">
            <w:pPr>
              <w:pStyle w:val="ConsPlusNonformat"/>
              <w:widowControl/>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r w:rsidRPr="00166D66">
              <w:rPr>
                <w:sz w:val="16"/>
                <w:szCs w:val="16"/>
              </w:rPr>
              <w:t>2019-2023г.</w:t>
            </w:r>
          </w:p>
          <w:p w:rsidR="00166D66" w:rsidRPr="00166D66" w:rsidRDefault="00166D66" w:rsidP="007E6792">
            <w:pPr>
              <w:spacing w:after="0"/>
              <w:jc w:val="center"/>
              <w:rPr>
                <w:rFonts w:ascii="Courier New" w:hAnsi="Courier New" w:cs="Courier New"/>
                <w:sz w:val="16"/>
                <w:szCs w:val="16"/>
              </w:rPr>
            </w:pPr>
          </w:p>
        </w:tc>
        <w:tc>
          <w:tcPr>
            <w:tcW w:w="903"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r w:rsidRPr="00166D66">
              <w:rPr>
                <w:sz w:val="16"/>
                <w:szCs w:val="16"/>
              </w:rPr>
              <w:t>4</w:t>
            </w:r>
          </w:p>
          <w:p w:rsidR="00166D66" w:rsidRPr="00166D66" w:rsidRDefault="00166D66" w:rsidP="007E6792">
            <w:pPr>
              <w:pStyle w:val="ConsPlusNonformat"/>
              <w:widowControl/>
              <w:jc w:val="both"/>
              <w:rPr>
                <w:sz w:val="16"/>
                <w:szCs w:val="16"/>
                <w:u w:val="single"/>
              </w:rPr>
            </w:pPr>
          </w:p>
          <w:p w:rsidR="00166D66" w:rsidRPr="00166D66" w:rsidRDefault="00166D66" w:rsidP="007E6792">
            <w:pPr>
              <w:pStyle w:val="ConsPlusNonformat"/>
              <w:widowControl/>
              <w:jc w:val="center"/>
              <w:rPr>
                <w:sz w:val="16"/>
                <w:szCs w:val="16"/>
                <w:u w:val="single"/>
              </w:rPr>
            </w:pPr>
          </w:p>
        </w:tc>
        <w:tc>
          <w:tcPr>
            <w:tcW w:w="940"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r w:rsidRPr="00166D66">
              <w:rPr>
                <w:sz w:val="16"/>
                <w:szCs w:val="16"/>
              </w:rPr>
              <w:t>4</w:t>
            </w:r>
          </w:p>
        </w:tc>
        <w:tc>
          <w:tcPr>
            <w:tcW w:w="956"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p>
          <w:p w:rsidR="00166D66" w:rsidRPr="00166D66" w:rsidRDefault="00166D66" w:rsidP="007E6792">
            <w:pPr>
              <w:spacing w:after="0"/>
              <w:jc w:val="center"/>
              <w:rPr>
                <w:rFonts w:ascii="Courier New" w:hAnsi="Courier New" w:cs="Courier New"/>
                <w:sz w:val="16"/>
                <w:szCs w:val="16"/>
              </w:rPr>
            </w:pPr>
          </w:p>
        </w:tc>
      </w:tr>
      <w:tr w:rsidR="00166D66" w:rsidRPr="00166D66" w:rsidTr="007E6792">
        <w:trPr>
          <w:trHeight w:val="1036"/>
        </w:trPr>
        <w:tc>
          <w:tcPr>
            <w:tcW w:w="67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jc w:val="both"/>
              <w:rPr>
                <w:sz w:val="16"/>
                <w:szCs w:val="16"/>
              </w:rPr>
            </w:pPr>
            <w:r w:rsidRPr="00166D66">
              <w:rPr>
                <w:sz w:val="16"/>
                <w:szCs w:val="16"/>
              </w:rPr>
              <w:t>3.</w:t>
            </w:r>
          </w:p>
        </w:tc>
        <w:tc>
          <w:tcPr>
            <w:tcW w:w="3545" w:type="dxa"/>
            <w:tcBorders>
              <w:top w:val="single" w:sz="4" w:space="0" w:color="auto"/>
              <w:left w:val="single" w:sz="4" w:space="0" w:color="auto"/>
              <w:bottom w:val="single" w:sz="4" w:space="0" w:color="auto"/>
              <w:right w:val="single" w:sz="4" w:space="0" w:color="auto"/>
            </w:tcBorders>
            <w:hideMark/>
          </w:tcPr>
          <w:p w:rsidR="007E6792" w:rsidRDefault="00166D66" w:rsidP="007E6792">
            <w:pPr>
              <w:pStyle w:val="ConsPlusNonformat"/>
              <w:jc w:val="both"/>
              <w:rPr>
                <w:sz w:val="16"/>
                <w:szCs w:val="16"/>
              </w:rPr>
            </w:pPr>
            <w:r w:rsidRPr="00166D66">
              <w:rPr>
                <w:sz w:val="16"/>
                <w:szCs w:val="16"/>
              </w:rPr>
              <w:t>Постановка на учет и оформление права муниципальной собственности на бесхозяйные объекты недвижимого имущества, используемые для передачи водоснабжения</w:t>
            </w:r>
          </w:p>
          <w:p w:rsidR="00166D66" w:rsidRPr="007E6792" w:rsidRDefault="00166D66" w:rsidP="007E6792"/>
        </w:tc>
        <w:tc>
          <w:tcPr>
            <w:tcW w:w="1559"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both"/>
              <w:rPr>
                <w:sz w:val="16"/>
                <w:szCs w:val="16"/>
              </w:rPr>
            </w:pPr>
            <w:r w:rsidRPr="00166D66">
              <w:rPr>
                <w:sz w:val="16"/>
                <w:szCs w:val="16"/>
              </w:rPr>
              <w:t xml:space="preserve">Администрация </w:t>
            </w:r>
          </w:p>
          <w:p w:rsidR="00166D66" w:rsidRPr="00166D66" w:rsidRDefault="00166D66" w:rsidP="007E6792">
            <w:pPr>
              <w:pStyle w:val="ConsPlusNonformat"/>
              <w:widowControl/>
              <w:jc w:val="both"/>
              <w:rPr>
                <w:sz w:val="16"/>
                <w:szCs w:val="16"/>
              </w:rPr>
            </w:pPr>
            <w:r w:rsidRPr="00166D66">
              <w:rPr>
                <w:sz w:val="16"/>
                <w:szCs w:val="16"/>
              </w:rPr>
              <w:t>МО «Гаханы»</w:t>
            </w:r>
          </w:p>
          <w:p w:rsidR="00166D66" w:rsidRPr="00166D66" w:rsidRDefault="00166D66" w:rsidP="007E6792">
            <w:pPr>
              <w:pStyle w:val="ConsPlusNonformat"/>
              <w:widowControl/>
              <w:jc w:val="both"/>
              <w:rPr>
                <w:sz w:val="16"/>
                <w:szCs w:val="16"/>
              </w:rPr>
            </w:pPr>
          </w:p>
          <w:p w:rsidR="00166D66" w:rsidRPr="00166D66" w:rsidRDefault="00166D66" w:rsidP="007E6792">
            <w:pPr>
              <w:pStyle w:val="ConsPlusNonformat"/>
              <w:widowControl/>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spacing w:after="0"/>
              <w:rPr>
                <w:rFonts w:ascii="Courier New" w:hAnsi="Courier New" w:cs="Courier New"/>
                <w:sz w:val="16"/>
                <w:szCs w:val="16"/>
              </w:rPr>
            </w:pPr>
            <w:r w:rsidRPr="00166D66">
              <w:rPr>
                <w:rFonts w:ascii="Courier New" w:hAnsi="Courier New" w:cs="Courier New"/>
                <w:sz w:val="16"/>
                <w:szCs w:val="16"/>
              </w:rPr>
              <w:t>2019г.</w:t>
            </w:r>
          </w:p>
        </w:tc>
        <w:tc>
          <w:tcPr>
            <w:tcW w:w="903"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jc w:val="center"/>
              <w:rPr>
                <w:sz w:val="16"/>
                <w:szCs w:val="16"/>
              </w:rPr>
            </w:pPr>
            <w:r w:rsidRPr="00166D66">
              <w:rPr>
                <w:sz w:val="16"/>
                <w:szCs w:val="16"/>
              </w:rPr>
              <w:t>30</w:t>
            </w:r>
          </w:p>
        </w:tc>
        <w:tc>
          <w:tcPr>
            <w:tcW w:w="940"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jc w:val="both"/>
              <w:rPr>
                <w:sz w:val="16"/>
                <w:szCs w:val="16"/>
              </w:rPr>
            </w:pPr>
            <w:r w:rsidRPr="00166D66">
              <w:rPr>
                <w:sz w:val="16"/>
                <w:szCs w:val="16"/>
              </w:rPr>
              <w:t>2,56</w:t>
            </w:r>
          </w:p>
        </w:tc>
        <w:tc>
          <w:tcPr>
            <w:tcW w:w="956"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spacing w:after="0"/>
              <w:jc w:val="center"/>
              <w:rPr>
                <w:sz w:val="16"/>
                <w:szCs w:val="16"/>
              </w:rPr>
            </w:pPr>
            <w:r w:rsidRPr="00166D66">
              <w:rPr>
                <w:sz w:val="16"/>
                <w:szCs w:val="16"/>
              </w:rPr>
              <w:t>27,44</w:t>
            </w:r>
          </w:p>
        </w:tc>
      </w:tr>
    </w:tbl>
    <w:p w:rsidR="00166D66" w:rsidRPr="00166D66" w:rsidRDefault="00166D66" w:rsidP="007E6792">
      <w:pPr>
        <w:pStyle w:val="ConsPlusNonformat"/>
        <w:widowControl/>
        <w:jc w:val="both"/>
        <w:rPr>
          <w:b/>
          <w:sz w:val="16"/>
          <w:szCs w:val="16"/>
        </w:rPr>
      </w:pPr>
      <w:r w:rsidRPr="00166D66">
        <w:rPr>
          <w:sz w:val="16"/>
          <w:szCs w:val="16"/>
        </w:rPr>
        <w:t>Примечание: Указанные данные финансовые средства являются ориентировочными и ежегодно могут корректироваться в зависимости от бюджета МО «Гаханы» на очередной финансовый год.</w:t>
      </w:r>
    </w:p>
    <w:p w:rsidR="00166D66" w:rsidRPr="00166D66" w:rsidRDefault="00166D66" w:rsidP="007E6792">
      <w:pPr>
        <w:pStyle w:val="ConsPlusNonformat"/>
        <w:widowControl/>
        <w:jc w:val="center"/>
        <w:rPr>
          <w:b/>
          <w:sz w:val="16"/>
          <w:szCs w:val="16"/>
        </w:rPr>
      </w:pPr>
    </w:p>
    <w:p w:rsidR="00166D66" w:rsidRPr="00166D66" w:rsidRDefault="00166D66" w:rsidP="007E6792">
      <w:pPr>
        <w:pStyle w:val="ConsPlusNonformat"/>
        <w:widowControl/>
        <w:jc w:val="center"/>
        <w:rPr>
          <w:rFonts w:ascii="Arial" w:hAnsi="Arial" w:cs="Arial"/>
          <w:sz w:val="16"/>
          <w:szCs w:val="16"/>
        </w:rPr>
      </w:pPr>
      <w:r w:rsidRPr="00166D66">
        <w:rPr>
          <w:rFonts w:ascii="Arial" w:hAnsi="Arial" w:cs="Arial"/>
          <w:sz w:val="16"/>
          <w:szCs w:val="16"/>
        </w:rPr>
        <w:t>6. СТОИМОСТЬ МЕРОПРИЯТИЙ ПРОГРАММЫ</w:t>
      </w:r>
    </w:p>
    <w:p w:rsidR="00166D66" w:rsidRPr="00166D66" w:rsidRDefault="00166D66" w:rsidP="007E6792">
      <w:pPr>
        <w:pStyle w:val="ConsPlusNonformat"/>
        <w:widowControl/>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009"/>
        <w:gridCol w:w="2690"/>
        <w:gridCol w:w="2124"/>
        <w:gridCol w:w="2124"/>
      </w:tblGrid>
      <w:tr w:rsidR="00166D66" w:rsidRPr="00166D66" w:rsidTr="007E6792">
        <w:tc>
          <w:tcPr>
            <w:tcW w:w="1800" w:type="dxa"/>
            <w:vMerge w:val="restart"/>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lastRenderedPageBreak/>
              <w:t>Год</w:t>
            </w:r>
          </w:p>
        </w:tc>
        <w:tc>
          <w:tcPr>
            <w:tcW w:w="7947" w:type="dxa"/>
            <w:gridSpan w:val="4"/>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tabs>
                <w:tab w:val="left" w:pos="7980"/>
              </w:tabs>
              <w:jc w:val="center"/>
              <w:rPr>
                <w:sz w:val="16"/>
                <w:szCs w:val="16"/>
              </w:rPr>
            </w:pPr>
            <w:r w:rsidRPr="00166D66">
              <w:rPr>
                <w:sz w:val="16"/>
                <w:szCs w:val="16"/>
              </w:rPr>
              <w:t>Стоимость мероприятий программы тыс. руб</w:t>
            </w:r>
          </w:p>
        </w:tc>
      </w:tr>
      <w:tr w:rsidR="00166D66" w:rsidRPr="00166D66" w:rsidTr="007E6792">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D66" w:rsidRPr="00166D66" w:rsidRDefault="00166D66" w:rsidP="007E6792">
            <w:pPr>
              <w:spacing w:after="0"/>
              <w:rPr>
                <w:rFonts w:ascii="Courier New" w:hAnsi="Courier New" w:cs="Courier New"/>
                <w:sz w:val="16"/>
                <w:szCs w:val="16"/>
              </w:rPr>
            </w:pPr>
          </w:p>
        </w:tc>
        <w:tc>
          <w:tcPr>
            <w:tcW w:w="1009"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Всего:</w:t>
            </w:r>
          </w:p>
        </w:tc>
        <w:tc>
          <w:tcPr>
            <w:tcW w:w="2690"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 xml:space="preserve">в т.ч. </w:t>
            </w:r>
          </w:p>
          <w:p w:rsidR="00166D66" w:rsidRPr="00166D66" w:rsidRDefault="00166D66" w:rsidP="007E6792">
            <w:pPr>
              <w:pStyle w:val="ConsPlusNonformat"/>
              <w:widowControl/>
              <w:jc w:val="center"/>
              <w:rPr>
                <w:sz w:val="16"/>
                <w:szCs w:val="16"/>
              </w:rPr>
            </w:pPr>
            <w:r w:rsidRPr="00166D66">
              <w:rPr>
                <w:sz w:val="16"/>
                <w:szCs w:val="16"/>
              </w:rPr>
              <w:t xml:space="preserve"> областной бюджет</w:t>
            </w:r>
          </w:p>
        </w:tc>
        <w:tc>
          <w:tcPr>
            <w:tcW w:w="212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 xml:space="preserve">в т.ч. </w:t>
            </w:r>
          </w:p>
          <w:p w:rsidR="00166D66" w:rsidRPr="00166D66" w:rsidRDefault="00166D66" w:rsidP="007E6792">
            <w:pPr>
              <w:pStyle w:val="ConsPlusNonformat"/>
              <w:widowControl/>
              <w:jc w:val="center"/>
              <w:rPr>
                <w:sz w:val="16"/>
                <w:szCs w:val="16"/>
              </w:rPr>
            </w:pPr>
            <w:r w:rsidRPr="00166D66">
              <w:rPr>
                <w:sz w:val="16"/>
                <w:szCs w:val="16"/>
              </w:rPr>
              <w:t>бюджет МО «Гаханы»</w:t>
            </w:r>
          </w:p>
        </w:tc>
        <w:tc>
          <w:tcPr>
            <w:tcW w:w="212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 xml:space="preserve">в т.ч. </w:t>
            </w:r>
          </w:p>
          <w:p w:rsidR="00166D66" w:rsidRPr="00166D66" w:rsidRDefault="00166D66" w:rsidP="007E6792">
            <w:pPr>
              <w:pStyle w:val="ConsPlusNonformat"/>
              <w:widowControl/>
              <w:jc w:val="center"/>
              <w:rPr>
                <w:sz w:val="16"/>
                <w:szCs w:val="16"/>
              </w:rPr>
            </w:pPr>
            <w:r w:rsidRPr="00166D66">
              <w:rPr>
                <w:sz w:val="16"/>
                <w:szCs w:val="16"/>
              </w:rPr>
              <w:t>иные источники</w:t>
            </w:r>
          </w:p>
          <w:p w:rsidR="00166D66" w:rsidRPr="00166D66" w:rsidRDefault="00166D66" w:rsidP="007E6792">
            <w:pPr>
              <w:pStyle w:val="ConsPlusNonformat"/>
              <w:widowControl/>
              <w:jc w:val="center"/>
              <w:rPr>
                <w:sz w:val="16"/>
                <w:szCs w:val="16"/>
              </w:rPr>
            </w:pPr>
          </w:p>
        </w:tc>
      </w:tr>
      <w:tr w:rsidR="00166D66" w:rsidRPr="00166D66" w:rsidTr="007E6792">
        <w:tc>
          <w:tcPr>
            <w:tcW w:w="1800"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2019 год</w:t>
            </w:r>
          </w:p>
        </w:tc>
        <w:tc>
          <w:tcPr>
            <w:tcW w:w="1009"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30</w:t>
            </w:r>
          </w:p>
        </w:tc>
        <w:tc>
          <w:tcPr>
            <w:tcW w:w="2690"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27,44</w:t>
            </w:r>
          </w:p>
        </w:tc>
        <w:tc>
          <w:tcPr>
            <w:tcW w:w="212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2,56</w:t>
            </w:r>
          </w:p>
        </w:tc>
        <w:tc>
          <w:tcPr>
            <w:tcW w:w="212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w:t>
            </w:r>
          </w:p>
        </w:tc>
      </w:tr>
      <w:tr w:rsidR="00166D66" w:rsidRPr="00166D66" w:rsidTr="007E6792">
        <w:tc>
          <w:tcPr>
            <w:tcW w:w="1800"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2020 год</w:t>
            </w:r>
          </w:p>
        </w:tc>
        <w:tc>
          <w:tcPr>
            <w:tcW w:w="1009"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2</w:t>
            </w:r>
          </w:p>
        </w:tc>
        <w:tc>
          <w:tcPr>
            <w:tcW w:w="2690"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2</w:t>
            </w:r>
          </w:p>
        </w:tc>
        <w:tc>
          <w:tcPr>
            <w:tcW w:w="212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w:t>
            </w:r>
          </w:p>
        </w:tc>
      </w:tr>
      <w:tr w:rsidR="00166D66" w:rsidRPr="00166D66" w:rsidTr="007E6792">
        <w:tc>
          <w:tcPr>
            <w:tcW w:w="1800"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2021 год</w:t>
            </w:r>
          </w:p>
        </w:tc>
        <w:tc>
          <w:tcPr>
            <w:tcW w:w="1009"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2</w:t>
            </w:r>
          </w:p>
        </w:tc>
        <w:tc>
          <w:tcPr>
            <w:tcW w:w="2690"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2</w:t>
            </w:r>
          </w:p>
        </w:tc>
        <w:tc>
          <w:tcPr>
            <w:tcW w:w="212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w:t>
            </w:r>
          </w:p>
        </w:tc>
      </w:tr>
      <w:tr w:rsidR="00166D66" w:rsidRPr="00166D66" w:rsidTr="007E6792">
        <w:tc>
          <w:tcPr>
            <w:tcW w:w="1800"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center"/>
              <w:rPr>
                <w:sz w:val="16"/>
                <w:szCs w:val="16"/>
              </w:rPr>
            </w:pPr>
            <w:r w:rsidRPr="00166D66">
              <w:rPr>
                <w:sz w:val="16"/>
                <w:szCs w:val="16"/>
              </w:rPr>
              <w:t>2022 год</w:t>
            </w:r>
          </w:p>
        </w:tc>
        <w:tc>
          <w:tcPr>
            <w:tcW w:w="1009"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center"/>
              <w:rPr>
                <w:sz w:val="16"/>
                <w:szCs w:val="16"/>
              </w:rPr>
            </w:pPr>
            <w:r w:rsidRPr="00166D66">
              <w:rPr>
                <w:sz w:val="16"/>
                <w:szCs w:val="16"/>
              </w:rPr>
              <w:t>2</w:t>
            </w:r>
          </w:p>
        </w:tc>
        <w:tc>
          <w:tcPr>
            <w:tcW w:w="2690"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center"/>
              <w:rPr>
                <w:sz w:val="16"/>
                <w:szCs w:val="16"/>
              </w:rPr>
            </w:pPr>
          </w:p>
        </w:tc>
        <w:tc>
          <w:tcPr>
            <w:tcW w:w="2124"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center"/>
              <w:rPr>
                <w:sz w:val="16"/>
                <w:szCs w:val="16"/>
              </w:rPr>
            </w:pPr>
            <w:r w:rsidRPr="00166D66">
              <w:rPr>
                <w:sz w:val="16"/>
                <w:szCs w:val="16"/>
              </w:rPr>
              <w:t>2</w:t>
            </w:r>
          </w:p>
        </w:tc>
        <w:tc>
          <w:tcPr>
            <w:tcW w:w="2124"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center"/>
              <w:rPr>
                <w:sz w:val="16"/>
                <w:szCs w:val="16"/>
              </w:rPr>
            </w:pPr>
            <w:r w:rsidRPr="00166D66">
              <w:rPr>
                <w:sz w:val="16"/>
                <w:szCs w:val="16"/>
              </w:rPr>
              <w:t>-</w:t>
            </w:r>
          </w:p>
        </w:tc>
      </w:tr>
      <w:tr w:rsidR="00166D66" w:rsidRPr="00166D66" w:rsidTr="007E6792">
        <w:tc>
          <w:tcPr>
            <w:tcW w:w="1800"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center"/>
              <w:rPr>
                <w:sz w:val="16"/>
                <w:szCs w:val="16"/>
              </w:rPr>
            </w:pPr>
            <w:r w:rsidRPr="00166D66">
              <w:rPr>
                <w:sz w:val="16"/>
                <w:szCs w:val="16"/>
              </w:rPr>
              <w:t>2023 год</w:t>
            </w:r>
          </w:p>
        </w:tc>
        <w:tc>
          <w:tcPr>
            <w:tcW w:w="1009"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center"/>
              <w:rPr>
                <w:sz w:val="16"/>
                <w:szCs w:val="16"/>
              </w:rPr>
            </w:pPr>
            <w:r w:rsidRPr="00166D66">
              <w:rPr>
                <w:sz w:val="16"/>
                <w:szCs w:val="16"/>
              </w:rPr>
              <w:t>2</w:t>
            </w:r>
          </w:p>
        </w:tc>
        <w:tc>
          <w:tcPr>
            <w:tcW w:w="2690"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center"/>
              <w:rPr>
                <w:sz w:val="16"/>
                <w:szCs w:val="16"/>
              </w:rPr>
            </w:pPr>
          </w:p>
        </w:tc>
        <w:tc>
          <w:tcPr>
            <w:tcW w:w="2124"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center"/>
              <w:rPr>
                <w:sz w:val="16"/>
                <w:szCs w:val="16"/>
              </w:rPr>
            </w:pPr>
            <w:r w:rsidRPr="00166D66">
              <w:rPr>
                <w:sz w:val="16"/>
                <w:szCs w:val="16"/>
              </w:rPr>
              <w:t>2</w:t>
            </w:r>
          </w:p>
        </w:tc>
        <w:tc>
          <w:tcPr>
            <w:tcW w:w="2124" w:type="dxa"/>
            <w:tcBorders>
              <w:top w:val="single" w:sz="4" w:space="0" w:color="auto"/>
              <w:left w:val="single" w:sz="4" w:space="0" w:color="auto"/>
              <w:bottom w:val="single" w:sz="4" w:space="0" w:color="auto"/>
              <w:right w:val="single" w:sz="4" w:space="0" w:color="auto"/>
            </w:tcBorders>
          </w:tcPr>
          <w:p w:rsidR="00166D66" w:rsidRPr="00166D66" w:rsidRDefault="00166D66" w:rsidP="007E6792">
            <w:pPr>
              <w:pStyle w:val="ConsPlusNonformat"/>
              <w:widowControl/>
              <w:jc w:val="center"/>
              <w:rPr>
                <w:sz w:val="16"/>
                <w:szCs w:val="16"/>
              </w:rPr>
            </w:pPr>
            <w:r w:rsidRPr="00166D66">
              <w:rPr>
                <w:sz w:val="16"/>
                <w:szCs w:val="16"/>
              </w:rPr>
              <w:t>-</w:t>
            </w:r>
          </w:p>
        </w:tc>
      </w:tr>
      <w:tr w:rsidR="00166D66" w:rsidRPr="00166D66" w:rsidTr="007E6792">
        <w:tc>
          <w:tcPr>
            <w:tcW w:w="1800"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 xml:space="preserve">ИТОГО по </w:t>
            </w:r>
          </w:p>
          <w:p w:rsidR="00166D66" w:rsidRPr="00166D66" w:rsidRDefault="00166D66" w:rsidP="007E6792">
            <w:pPr>
              <w:pStyle w:val="ConsPlusNonformat"/>
              <w:widowControl/>
              <w:jc w:val="center"/>
              <w:rPr>
                <w:sz w:val="16"/>
                <w:szCs w:val="16"/>
              </w:rPr>
            </w:pPr>
            <w:r w:rsidRPr="00166D66">
              <w:rPr>
                <w:sz w:val="16"/>
                <w:szCs w:val="16"/>
              </w:rPr>
              <w:t>программе:</w:t>
            </w:r>
          </w:p>
        </w:tc>
        <w:tc>
          <w:tcPr>
            <w:tcW w:w="1009"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38</w:t>
            </w:r>
          </w:p>
        </w:tc>
        <w:tc>
          <w:tcPr>
            <w:tcW w:w="2690"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27,44</w:t>
            </w:r>
          </w:p>
        </w:tc>
        <w:tc>
          <w:tcPr>
            <w:tcW w:w="212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10,56</w:t>
            </w:r>
          </w:p>
        </w:tc>
        <w:tc>
          <w:tcPr>
            <w:tcW w:w="2124" w:type="dxa"/>
            <w:tcBorders>
              <w:top w:val="single" w:sz="4" w:space="0" w:color="auto"/>
              <w:left w:val="single" w:sz="4" w:space="0" w:color="auto"/>
              <w:bottom w:val="single" w:sz="4" w:space="0" w:color="auto"/>
              <w:right w:val="single" w:sz="4" w:space="0" w:color="auto"/>
            </w:tcBorders>
            <w:hideMark/>
          </w:tcPr>
          <w:p w:rsidR="00166D66" w:rsidRPr="00166D66" w:rsidRDefault="00166D66" w:rsidP="007E6792">
            <w:pPr>
              <w:pStyle w:val="ConsPlusNonformat"/>
              <w:widowControl/>
              <w:jc w:val="center"/>
              <w:rPr>
                <w:sz w:val="16"/>
                <w:szCs w:val="16"/>
              </w:rPr>
            </w:pPr>
            <w:r w:rsidRPr="00166D66">
              <w:rPr>
                <w:sz w:val="16"/>
                <w:szCs w:val="16"/>
              </w:rPr>
              <w:t>-</w:t>
            </w:r>
          </w:p>
        </w:tc>
      </w:tr>
    </w:tbl>
    <w:p w:rsidR="00166D66" w:rsidRPr="00166D66" w:rsidRDefault="00166D66" w:rsidP="00166D66">
      <w:pPr>
        <w:pStyle w:val="ConsPlusNonformat"/>
        <w:widowControl/>
        <w:jc w:val="center"/>
        <w:rPr>
          <w:sz w:val="16"/>
          <w:szCs w:val="16"/>
        </w:rPr>
      </w:pPr>
    </w:p>
    <w:p w:rsidR="00B97AD0" w:rsidRPr="00166D66" w:rsidRDefault="00B97AD0" w:rsidP="00166D66">
      <w:pPr>
        <w:spacing w:after="0"/>
        <w:rPr>
          <w:rFonts w:ascii="Times New Roman" w:hAnsi="Times New Roman" w:cs="Times New Roman"/>
          <w:sz w:val="16"/>
          <w:szCs w:val="16"/>
        </w:rPr>
      </w:pPr>
    </w:p>
    <w:p w:rsidR="00B97AD0" w:rsidRPr="00166D66" w:rsidRDefault="00B97AD0" w:rsidP="00166D66">
      <w:pPr>
        <w:spacing w:after="0"/>
        <w:rPr>
          <w:rFonts w:ascii="Times New Roman" w:hAnsi="Times New Roman" w:cs="Times New Roman"/>
          <w:sz w:val="16"/>
          <w:szCs w:val="16"/>
        </w:rPr>
      </w:pPr>
    </w:p>
    <w:p w:rsidR="00E53C25" w:rsidRDefault="004E69BE" w:rsidP="00E73082">
      <w:pPr>
        <w:spacing w:after="0"/>
        <w:rPr>
          <w:rFonts w:ascii="Times New Roman" w:hAnsi="Times New Roman" w:cs="Times New Roman"/>
          <w:sz w:val="16"/>
          <w:szCs w:val="16"/>
        </w:rPr>
      </w:pPr>
      <w:r w:rsidRPr="004E69BE">
        <w:rPr>
          <w:rFonts w:ascii="Times New Roman" w:hAnsi="Times New Roman" w:cs="Times New Roman"/>
          <w:sz w:val="16"/>
          <w:szCs w:val="16"/>
        </w:rPr>
        <w:pict>
          <v:shape id="_x0000_i1029" type="#_x0000_t136" style="width:257.25pt;height:23.25pt" fillcolor="#369" stroked="f">
            <v:shadow on="t" color="#b2b2b2" opacity="52429f" offset="3pt"/>
            <v:textpath style="font-family:&quot;Times New Roman&quot;;font-size:14pt;v-text-kern:t" trim="t" fitpath="t" string="РЕЦЕПТИКИ"/>
          </v:shape>
        </w:pict>
      </w:r>
    </w:p>
    <w:p w:rsidR="00E73082" w:rsidRPr="00E73082" w:rsidRDefault="00E73082" w:rsidP="00E73082">
      <w:pPr>
        <w:pStyle w:val="1"/>
        <w:shd w:val="clear" w:color="auto" w:fill="FFFFFF"/>
        <w:rPr>
          <w:b w:val="0"/>
          <w:color w:val="FF6E00"/>
          <w:sz w:val="28"/>
          <w:szCs w:val="28"/>
        </w:rPr>
      </w:pPr>
      <w:r w:rsidRPr="00E73082">
        <w:rPr>
          <w:b w:val="0"/>
          <w:color w:val="FF6E00"/>
          <w:sz w:val="28"/>
          <w:szCs w:val="28"/>
        </w:rPr>
        <w:t>Запеканка из мультиварки</w:t>
      </w:r>
    </w:p>
    <w:p w:rsidR="00E73082" w:rsidRPr="00E53C25" w:rsidRDefault="00E73082" w:rsidP="00E53C25">
      <w:pPr>
        <w:rPr>
          <w:rFonts w:ascii="Times New Roman" w:hAnsi="Times New Roman" w:cs="Times New Roman"/>
          <w:sz w:val="16"/>
          <w:szCs w:val="16"/>
        </w:rPr>
      </w:pPr>
    </w:p>
    <w:p w:rsidR="00E53C25" w:rsidRDefault="00E73082" w:rsidP="00E53C25">
      <w:pPr>
        <w:rPr>
          <w:rFonts w:ascii="Times New Roman" w:hAnsi="Times New Roman" w:cs="Times New Roman"/>
          <w:sz w:val="16"/>
          <w:szCs w:val="16"/>
        </w:rPr>
      </w:pPr>
      <w:r>
        <w:rPr>
          <w:noProof/>
        </w:rPr>
        <w:drawing>
          <wp:inline distT="0" distB="0" distL="0" distR="0">
            <wp:extent cx="4162425" cy="2752725"/>
            <wp:effectExtent l="19050" t="0" r="9525" b="0"/>
            <wp:docPr id="24" name="Рисунок 32" descr="http://receptiki.pro/uploads/posts/2015-01/1421059872_zapekanka-iz-multiva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eceptiki.pro/uploads/posts/2015-01/1421059872_zapekanka-iz-multivarki.jpg"/>
                    <pic:cNvPicPr>
                      <a:picLocks noChangeAspect="1" noChangeArrowheads="1"/>
                    </pic:cNvPicPr>
                  </pic:nvPicPr>
                  <pic:blipFill>
                    <a:blip r:embed="rId20"/>
                    <a:srcRect/>
                    <a:stretch>
                      <a:fillRect/>
                    </a:stretch>
                  </pic:blipFill>
                  <pic:spPr bwMode="auto">
                    <a:xfrm>
                      <a:off x="0" y="0"/>
                      <a:ext cx="4162425" cy="2752725"/>
                    </a:xfrm>
                    <a:prstGeom prst="rect">
                      <a:avLst/>
                    </a:prstGeom>
                    <a:noFill/>
                    <a:ln w="9525">
                      <a:noFill/>
                      <a:miter lim="800000"/>
                      <a:headEnd/>
                      <a:tailEnd/>
                    </a:ln>
                  </pic:spPr>
                </pic:pic>
              </a:graphicData>
            </a:graphic>
          </wp:inline>
        </w:drawing>
      </w:r>
    </w:p>
    <w:p w:rsidR="00E53C25" w:rsidRPr="00D53924" w:rsidRDefault="00E73082" w:rsidP="00E53C25">
      <w:pPr>
        <w:rPr>
          <w:rFonts w:ascii="Times New Roman" w:hAnsi="Times New Roman" w:cs="Times New Roman"/>
          <w:sz w:val="18"/>
          <w:szCs w:val="18"/>
        </w:rPr>
      </w:pPr>
      <w:r w:rsidRPr="00D53924">
        <w:rPr>
          <w:rFonts w:ascii="Times New Roman" w:hAnsi="Times New Roman" w:cs="Times New Roman"/>
          <w:b/>
          <w:bCs/>
          <w:color w:val="2A2A2A"/>
          <w:sz w:val="18"/>
          <w:szCs w:val="18"/>
          <w:shd w:val="clear" w:color="auto" w:fill="FFFFFF"/>
        </w:rPr>
        <w:t>Нам понадобятся такие ингредиенты:</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 4 яйца</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 200 г </w:t>
      </w:r>
      <w:hyperlink r:id="rId21" w:tgtFrame="_blank" w:history="1">
        <w:r w:rsidRPr="00D53924">
          <w:rPr>
            <w:rStyle w:val="ae"/>
            <w:rFonts w:ascii="Times New Roman" w:hAnsi="Times New Roman" w:cs="Times New Roman"/>
            <w:color w:val="FF6E00"/>
            <w:sz w:val="18"/>
            <w:szCs w:val="18"/>
            <w:shd w:val="clear" w:color="auto" w:fill="FFFFFF"/>
          </w:rPr>
          <w:t>сахара</w:t>
        </w:r>
      </w:hyperlink>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 500 г творога 9%</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 1 стакан кефира</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 1/2 стакана манки</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 1 ч.л. ванильного экстракта или ванильного сахара</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 1 ч.л. разрыхлителя</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 1/4 ч.л.</w:t>
      </w:r>
      <w:hyperlink r:id="rId22" w:tgtFrame="_blank" w:history="1">
        <w:r w:rsidRPr="00D53924">
          <w:rPr>
            <w:rStyle w:val="ae"/>
            <w:rFonts w:ascii="Times New Roman" w:hAnsi="Times New Roman" w:cs="Times New Roman"/>
            <w:color w:val="FF6E00"/>
            <w:sz w:val="18"/>
            <w:szCs w:val="18"/>
            <w:shd w:val="clear" w:color="auto" w:fill="FFFFFF"/>
          </w:rPr>
          <w:t> соли</w:t>
        </w:r>
      </w:hyperlink>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 1/3 стакана изюма или цукатов (по желанию)</w:t>
      </w:r>
      <w:r w:rsidRPr="00D53924">
        <w:rPr>
          <w:rFonts w:ascii="Times New Roman" w:hAnsi="Times New Roman" w:cs="Times New Roman"/>
          <w:color w:val="2A2A2A"/>
          <w:sz w:val="18"/>
          <w:szCs w:val="18"/>
        </w:rPr>
        <w:br/>
      </w:r>
      <w:r w:rsidRPr="00D53924">
        <w:rPr>
          <w:rFonts w:ascii="Times New Roman" w:hAnsi="Times New Roman" w:cs="Times New Roman"/>
          <w:b/>
          <w:bCs/>
          <w:color w:val="2A2A2A"/>
          <w:sz w:val="18"/>
          <w:szCs w:val="18"/>
          <w:shd w:val="clear" w:color="auto" w:fill="FFFFFF"/>
        </w:rPr>
        <w:t>Способ приготовления, как приготовить:</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Обращаю ваше внимание, что стакан берем обычный, а не от мультиварки.</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Взбиваем яйца добела, затем, взбивая, добавляем постепенно</w:t>
      </w:r>
      <w:hyperlink r:id="rId23" w:tgtFrame="_blank" w:history="1">
        <w:r w:rsidRPr="00D53924">
          <w:rPr>
            <w:rStyle w:val="ae"/>
            <w:rFonts w:ascii="Times New Roman" w:hAnsi="Times New Roman" w:cs="Times New Roman"/>
            <w:color w:val="FF6E00"/>
            <w:sz w:val="18"/>
            <w:szCs w:val="18"/>
            <w:shd w:val="clear" w:color="auto" w:fill="FFFFFF"/>
          </w:rPr>
          <w:t> сахар </w:t>
        </w:r>
      </w:hyperlink>
      <w:r w:rsidRPr="00D53924">
        <w:rPr>
          <w:rFonts w:ascii="Times New Roman" w:hAnsi="Times New Roman" w:cs="Times New Roman"/>
          <w:color w:val="2A2A2A"/>
          <w:sz w:val="18"/>
          <w:szCs w:val="18"/>
          <w:shd w:val="clear" w:color="auto" w:fill="FFFFFF"/>
        </w:rPr>
        <w:t>до получения однородной пышной массы. Затем добавляем поочередно остальные компоненты. Тесто получается достаточно жидким (как 15% сметана)</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Смазываем кастрюлю мультиварки сливочным маслом, выливаем тесто.</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Ставим мультиварку на режим “Запеканка” и ждем 20 минут. Когда запеканка приготовится, верх у нее будет не поджаристый, а светло-золотистого цвета, низ так же будет красивого золотистого цвета. Берем лопаточку и аккуратно отсоединяем края от стенок кастрюли. К верхушке кастрюли приставляем тарелку и аккуратно переворачиваем кастрюлю.</w:t>
      </w:r>
      <w:r w:rsidRPr="00D53924">
        <w:rPr>
          <w:rFonts w:ascii="Times New Roman" w:hAnsi="Times New Roman" w:cs="Times New Roman"/>
          <w:color w:val="2A2A2A"/>
          <w:sz w:val="18"/>
          <w:szCs w:val="18"/>
        </w:rPr>
        <w:br/>
      </w:r>
      <w:r w:rsidRPr="00D53924">
        <w:rPr>
          <w:rFonts w:ascii="Times New Roman" w:hAnsi="Times New Roman" w:cs="Times New Roman"/>
          <w:color w:val="2A2A2A"/>
          <w:sz w:val="18"/>
          <w:szCs w:val="18"/>
          <w:shd w:val="clear" w:color="auto" w:fill="FFFFFF"/>
        </w:rPr>
        <w:t>Приятного аппетита!</w:t>
      </w:r>
    </w:p>
    <w:tbl>
      <w:tblPr>
        <w:tblStyle w:val="af"/>
        <w:tblW w:w="0" w:type="auto"/>
        <w:tblLook w:val="04A0"/>
      </w:tblPr>
      <w:tblGrid>
        <w:gridCol w:w="4785"/>
        <w:gridCol w:w="4786"/>
      </w:tblGrid>
      <w:tr w:rsidR="00E73082" w:rsidRPr="00E97883" w:rsidTr="00441B90">
        <w:trPr>
          <w:trHeight w:val="705"/>
        </w:trPr>
        <w:tc>
          <w:tcPr>
            <w:tcW w:w="4785" w:type="dxa"/>
          </w:tcPr>
          <w:p w:rsidR="00E73082" w:rsidRPr="00034A38" w:rsidRDefault="00E73082" w:rsidP="00441B90">
            <w:pPr>
              <w:rPr>
                <w:sz w:val="16"/>
                <w:szCs w:val="16"/>
              </w:rPr>
            </w:pPr>
            <w:r w:rsidRPr="00034A38">
              <w:rPr>
                <w:sz w:val="16"/>
                <w:szCs w:val="16"/>
              </w:rPr>
              <w:t>Учредитель: Администрация МО «Гаханы»</w:t>
            </w:r>
          </w:p>
          <w:p w:rsidR="00E73082" w:rsidRDefault="00E73082" w:rsidP="00441B90">
            <w:pPr>
              <w:rPr>
                <w:sz w:val="16"/>
                <w:szCs w:val="16"/>
              </w:rPr>
            </w:pPr>
            <w:r w:rsidRPr="00034A38">
              <w:rPr>
                <w:sz w:val="16"/>
                <w:szCs w:val="16"/>
              </w:rPr>
              <w:t xml:space="preserve">Печатное </w:t>
            </w:r>
            <w:r>
              <w:rPr>
                <w:sz w:val="16"/>
                <w:szCs w:val="16"/>
              </w:rPr>
              <w:t>издание принято Решением Думы МО «Гаханы»</w:t>
            </w:r>
          </w:p>
          <w:p w:rsidR="00E73082" w:rsidRPr="004B4D38" w:rsidRDefault="00E73082" w:rsidP="00441B90">
            <w:pPr>
              <w:rPr>
                <w:sz w:val="16"/>
                <w:szCs w:val="16"/>
              </w:rPr>
            </w:pPr>
            <w:r>
              <w:rPr>
                <w:sz w:val="16"/>
                <w:szCs w:val="16"/>
              </w:rPr>
              <w:t>от  4 августа 2009г. №16 Тираж 40 экземпляров</w:t>
            </w:r>
          </w:p>
        </w:tc>
        <w:tc>
          <w:tcPr>
            <w:tcW w:w="4786" w:type="dxa"/>
          </w:tcPr>
          <w:p w:rsidR="00E73082" w:rsidRDefault="00E73082" w:rsidP="00441B90">
            <w:pPr>
              <w:rPr>
                <w:sz w:val="16"/>
                <w:szCs w:val="16"/>
              </w:rPr>
            </w:pPr>
            <w:r>
              <w:rPr>
                <w:sz w:val="16"/>
                <w:szCs w:val="16"/>
              </w:rPr>
              <w:t>Печатное издание набрана и  сверстана редакционным советом.</w:t>
            </w:r>
          </w:p>
          <w:p w:rsidR="00E73082" w:rsidRDefault="00E73082" w:rsidP="00441B90">
            <w:pPr>
              <w:rPr>
                <w:sz w:val="16"/>
                <w:szCs w:val="16"/>
              </w:rPr>
            </w:pPr>
            <w:r>
              <w:rPr>
                <w:sz w:val="16"/>
                <w:szCs w:val="16"/>
              </w:rPr>
              <w:t xml:space="preserve">Адрес: 669128, Иркутская область, Баяндаевский район, с. Бадагуй, ул. Трактовая,3 </w:t>
            </w:r>
          </w:p>
          <w:p w:rsidR="00E73082" w:rsidRPr="00E97883" w:rsidRDefault="00E73082" w:rsidP="00441B90">
            <w:pPr>
              <w:rPr>
                <w:sz w:val="16"/>
                <w:szCs w:val="16"/>
              </w:rPr>
            </w:pPr>
          </w:p>
        </w:tc>
      </w:tr>
    </w:tbl>
    <w:p w:rsidR="00B97AD0" w:rsidRPr="00E53C25" w:rsidRDefault="00B97AD0" w:rsidP="00E73082">
      <w:pPr>
        <w:ind w:firstLine="708"/>
        <w:jc w:val="both"/>
        <w:rPr>
          <w:rFonts w:ascii="Times New Roman" w:hAnsi="Times New Roman" w:cs="Times New Roman"/>
          <w:sz w:val="16"/>
          <w:szCs w:val="16"/>
        </w:rPr>
      </w:pPr>
    </w:p>
    <w:sectPr w:rsidR="00B97AD0" w:rsidRPr="00E53C25" w:rsidSect="004E69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C7C" w:rsidRDefault="00682C7C" w:rsidP="00BD11CB">
      <w:pPr>
        <w:spacing w:after="0" w:line="240" w:lineRule="auto"/>
      </w:pPr>
      <w:r>
        <w:separator/>
      </w:r>
    </w:p>
  </w:endnote>
  <w:endnote w:type="continuationSeparator" w:id="1">
    <w:p w:rsidR="00682C7C" w:rsidRDefault="00682C7C" w:rsidP="00BD1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Demi">
    <w:altName w:val="Franklin Gothic Medium"/>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C7C" w:rsidRDefault="00682C7C" w:rsidP="00BD11CB">
      <w:pPr>
        <w:spacing w:after="0" w:line="240" w:lineRule="auto"/>
      </w:pPr>
      <w:r>
        <w:separator/>
      </w:r>
    </w:p>
  </w:footnote>
  <w:footnote w:type="continuationSeparator" w:id="1">
    <w:p w:rsidR="00682C7C" w:rsidRDefault="00682C7C" w:rsidP="00BD1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0ECB"/>
    <w:multiLevelType w:val="hybridMultilevel"/>
    <w:tmpl w:val="A202C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CD246A"/>
    <w:multiLevelType w:val="hybridMultilevel"/>
    <w:tmpl w:val="72F81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4B5134"/>
    <w:multiLevelType w:val="hybridMultilevel"/>
    <w:tmpl w:val="585EA8BE"/>
    <w:lvl w:ilvl="0" w:tplc="9BEAE71A">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D272F9E"/>
    <w:multiLevelType w:val="multilevel"/>
    <w:tmpl w:val="F056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D7DC6"/>
    <w:multiLevelType w:val="multilevel"/>
    <w:tmpl w:val="BD2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418D1"/>
    <w:multiLevelType w:val="multilevel"/>
    <w:tmpl w:val="A2E2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EA192B"/>
    <w:multiLevelType w:val="multilevel"/>
    <w:tmpl w:val="5BB8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23B9D"/>
    <w:rsid w:val="000A7512"/>
    <w:rsid w:val="00166D66"/>
    <w:rsid w:val="002E28C1"/>
    <w:rsid w:val="004E69BE"/>
    <w:rsid w:val="00523B9D"/>
    <w:rsid w:val="00682C7C"/>
    <w:rsid w:val="007E6792"/>
    <w:rsid w:val="00824DED"/>
    <w:rsid w:val="00B957F8"/>
    <w:rsid w:val="00B97AD0"/>
    <w:rsid w:val="00BD11CB"/>
    <w:rsid w:val="00D53924"/>
    <w:rsid w:val="00E53C25"/>
    <w:rsid w:val="00E73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9BE"/>
  </w:style>
  <w:style w:type="paragraph" w:styleId="1">
    <w:name w:val="heading 1"/>
    <w:basedOn w:val="a"/>
    <w:next w:val="a"/>
    <w:link w:val="10"/>
    <w:uiPriority w:val="99"/>
    <w:qFormat/>
    <w:rsid w:val="007E6792"/>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B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523B9D"/>
    <w:rPr>
      <w:rFonts w:ascii="Times New Roman" w:eastAsia="Times New Roman" w:hAnsi="Times New Roman" w:cs="Times New Roman"/>
      <w:sz w:val="24"/>
      <w:szCs w:val="24"/>
    </w:rPr>
  </w:style>
  <w:style w:type="paragraph" w:styleId="a5">
    <w:name w:val="No Spacing"/>
    <w:uiPriority w:val="1"/>
    <w:qFormat/>
    <w:rsid w:val="00B957F8"/>
    <w:pPr>
      <w:spacing w:after="0" w:line="240" w:lineRule="auto"/>
    </w:pPr>
    <w:rPr>
      <w:rFonts w:ascii="Calibri" w:eastAsia="Times New Roman" w:hAnsi="Calibri" w:cs="Times New Roman"/>
    </w:rPr>
  </w:style>
  <w:style w:type="paragraph" w:styleId="a6">
    <w:name w:val="List Paragraph"/>
    <w:basedOn w:val="a"/>
    <w:uiPriority w:val="34"/>
    <w:qFormat/>
    <w:rsid w:val="00B957F8"/>
    <w:pPr>
      <w:ind w:left="720"/>
      <w:contextualSpacing/>
    </w:pPr>
  </w:style>
  <w:style w:type="character" w:customStyle="1" w:styleId="4">
    <w:name w:val="Основной текст (4)_"/>
    <w:link w:val="40"/>
    <w:uiPriority w:val="99"/>
    <w:locked/>
    <w:rsid w:val="00B957F8"/>
    <w:rPr>
      <w:rFonts w:ascii="Times New Roman" w:hAnsi="Times New Roman" w:cs="Times New Roman"/>
      <w:b/>
      <w:bCs/>
      <w:shd w:val="clear" w:color="auto" w:fill="FFFFFF"/>
    </w:rPr>
  </w:style>
  <w:style w:type="paragraph" w:customStyle="1" w:styleId="40">
    <w:name w:val="Основной текст (4)"/>
    <w:basedOn w:val="a"/>
    <w:link w:val="4"/>
    <w:uiPriority w:val="99"/>
    <w:rsid w:val="00B957F8"/>
    <w:pPr>
      <w:widowControl w:val="0"/>
      <w:shd w:val="clear" w:color="auto" w:fill="FFFFFF"/>
      <w:spacing w:before="120" w:after="240" w:line="240" w:lineRule="atLeast"/>
      <w:ind w:firstLine="520"/>
      <w:jc w:val="both"/>
    </w:pPr>
    <w:rPr>
      <w:rFonts w:ascii="Times New Roman" w:hAnsi="Times New Roman" w:cs="Times New Roman"/>
      <w:b/>
      <w:bCs/>
    </w:rPr>
  </w:style>
  <w:style w:type="paragraph" w:styleId="a7">
    <w:name w:val="Balloon Text"/>
    <w:basedOn w:val="a"/>
    <w:link w:val="a8"/>
    <w:uiPriority w:val="99"/>
    <w:semiHidden/>
    <w:unhideWhenUsed/>
    <w:rsid w:val="00B97A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7AD0"/>
    <w:rPr>
      <w:rFonts w:ascii="Tahoma" w:hAnsi="Tahoma" w:cs="Tahoma"/>
      <w:sz w:val="16"/>
      <w:szCs w:val="16"/>
    </w:rPr>
  </w:style>
  <w:style w:type="paragraph" w:styleId="a9">
    <w:name w:val="footer"/>
    <w:basedOn w:val="a"/>
    <w:link w:val="aa"/>
    <w:uiPriority w:val="99"/>
    <w:semiHidden/>
    <w:unhideWhenUsed/>
    <w:rsid w:val="00BD11C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11CB"/>
  </w:style>
  <w:style w:type="paragraph" w:styleId="3">
    <w:name w:val="Body Text 3"/>
    <w:basedOn w:val="a"/>
    <w:link w:val="30"/>
    <w:uiPriority w:val="99"/>
    <w:unhideWhenUsed/>
    <w:rsid w:val="00BD11CB"/>
    <w:pPr>
      <w:spacing w:after="120" w:line="240" w:lineRule="auto"/>
      <w:ind w:firstLine="709"/>
      <w:jc w:val="both"/>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BD11CB"/>
    <w:rPr>
      <w:rFonts w:ascii="Calibri" w:eastAsia="Calibri" w:hAnsi="Calibri" w:cs="Times New Roman"/>
      <w:sz w:val="16"/>
      <w:szCs w:val="16"/>
      <w:lang w:eastAsia="en-US"/>
    </w:rPr>
  </w:style>
  <w:style w:type="paragraph" w:styleId="31">
    <w:name w:val="Body Text Indent 3"/>
    <w:basedOn w:val="a"/>
    <w:link w:val="32"/>
    <w:uiPriority w:val="99"/>
    <w:semiHidden/>
    <w:unhideWhenUsed/>
    <w:rsid w:val="00BD11CB"/>
    <w:pPr>
      <w:spacing w:after="120" w:line="240" w:lineRule="auto"/>
      <w:ind w:left="283" w:firstLine="709"/>
      <w:jc w:val="both"/>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BD11CB"/>
    <w:rPr>
      <w:rFonts w:ascii="Calibri" w:eastAsia="Calibri" w:hAnsi="Calibri" w:cs="Times New Roman"/>
      <w:sz w:val="16"/>
      <w:szCs w:val="16"/>
      <w:lang w:eastAsia="en-US"/>
    </w:rPr>
  </w:style>
  <w:style w:type="paragraph" w:customStyle="1" w:styleId="ConsPlusNormal">
    <w:name w:val="ConsPlusNormal"/>
    <w:link w:val="ConsPlusNormal0"/>
    <w:rsid w:val="00166D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66D6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166D66"/>
    <w:pPr>
      <w:spacing w:after="0" w:line="240" w:lineRule="auto"/>
    </w:pPr>
    <w:rPr>
      <w:rFonts w:ascii="Calibri" w:eastAsia="Times New Roman" w:hAnsi="Calibri" w:cs="Calibri"/>
    </w:rPr>
  </w:style>
  <w:style w:type="character" w:customStyle="1" w:styleId="10">
    <w:name w:val="Заголовок 1 Знак"/>
    <w:basedOn w:val="a0"/>
    <w:link w:val="1"/>
    <w:uiPriority w:val="99"/>
    <w:rsid w:val="007E6792"/>
    <w:rPr>
      <w:rFonts w:ascii="Times New Roman" w:eastAsia="Times New Roman" w:hAnsi="Times New Roman" w:cs="Times New Roman"/>
      <w:b/>
      <w:sz w:val="24"/>
      <w:szCs w:val="20"/>
    </w:rPr>
  </w:style>
  <w:style w:type="character" w:customStyle="1" w:styleId="ac">
    <w:name w:val="Гипертекстовая ссылка"/>
    <w:basedOn w:val="a0"/>
    <w:rsid w:val="007E6792"/>
    <w:rPr>
      <w:b/>
      <w:bCs/>
      <w:color w:val="008000"/>
    </w:rPr>
  </w:style>
  <w:style w:type="character" w:customStyle="1" w:styleId="ConsPlusNormal0">
    <w:name w:val="ConsPlusNormal Знак"/>
    <w:link w:val="ConsPlusNormal"/>
    <w:locked/>
    <w:rsid w:val="007E6792"/>
    <w:rPr>
      <w:rFonts w:ascii="Arial" w:eastAsia="Times New Roman" w:hAnsi="Arial" w:cs="Arial"/>
      <w:sz w:val="20"/>
      <w:szCs w:val="20"/>
    </w:rPr>
  </w:style>
  <w:style w:type="character" w:customStyle="1" w:styleId="ad">
    <w:name w:val="Цветовое выделение"/>
    <w:rsid w:val="007E6792"/>
    <w:rPr>
      <w:b/>
      <w:bCs/>
      <w:color w:val="26282F"/>
      <w:sz w:val="26"/>
      <w:szCs w:val="26"/>
    </w:rPr>
  </w:style>
  <w:style w:type="paragraph" w:customStyle="1" w:styleId="ConsPlusCell">
    <w:name w:val="ConsPlusCell"/>
    <w:uiPriority w:val="99"/>
    <w:rsid w:val="007E6792"/>
    <w:pPr>
      <w:widowControl w:val="0"/>
      <w:autoSpaceDE w:val="0"/>
      <w:autoSpaceDN w:val="0"/>
      <w:adjustRightInd w:val="0"/>
      <w:spacing w:after="0" w:line="240" w:lineRule="auto"/>
    </w:pPr>
    <w:rPr>
      <w:rFonts w:ascii="Arial" w:eastAsia="Times New Roman" w:hAnsi="Arial" w:cs="Arial"/>
      <w:sz w:val="20"/>
      <w:szCs w:val="20"/>
    </w:rPr>
  </w:style>
  <w:style w:type="character" w:styleId="ae">
    <w:name w:val="Hyperlink"/>
    <w:basedOn w:val="a0"/>
    <w:uiPriority w:val="99"/>
    <w:semiHidden/>
    <w:unhideWhenUsed/>
    <w:rsid w:val="00E73082"/>
    <w:rPr>
      <w:color w:val="0000FF"/>
      <w:u w:val="single"/>
    </w:rPr>
  </w:style>
  <w:style w:type="table" w:styleId="af">
    <w:name w:val="Table Grid"/>
    <w:basedOn w:val="a1"/>
    <w:uiPriority w:val="59"/>
    <w:rsid w:val="00E730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4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image" Target="media/image4.emf"/><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receptiki.pro/interesnoe/1851-sahar-vidy-sahara-hranenie.html" TargetMode="External"/><Relationship Id="rId7" Type="http://schemas.openxmlformats.org/officeDocument/2006/relationships/image" Target="media/image1.emf"/><Relationship Id="rId12" Type="http://schemas.openxmlformats.org/officeDocument/2006/relationships/package" Target="embeddings/_________Microsoft_Office_Word3.docx"/><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receptiki.pro/interesnoe/1851-sahar-vidy-sahara-hranenie.html" TargetMode="External"/><Relationship Id="rId10" Type="http://schemas.openxmlformats.org/officeDocument/2006/relationships/package" Target="embeddings/_________Microsoft_Office_Word2.docx"/><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___Microsoft_Office_Word4.docx"/><Relationship Id="rId22" Type="http://schemas.openxmlformats.org/officeDocument/2006/relationships/hyperlink" Target="http://receptiki.pro/interesnoe/1857-sol-pischevaya-glavnyy-produkt-na-vashem-sto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9539</Words>
  <Characters>54373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2019-08-09T07:43:00Z</dcterms:created>
  <dcterms:modified xsi:type="dcterms:W3CDTF">2019-08-09T09:26:00Z</dcterms:modified>
</cp:coreProperties>
</file>