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40" w:rsidRDefault="004A2A40" w:rsidP="004A2A40">
      <w:pPr>
        <w:widowControl w:val="0"/>
        <w:autoSpaceDE w:val="0"/>
        <w:autoSpaceDN w:val="0"/>
        <w:adjustRightInd w:val="0"/>
        <w:spacing w:after="0" w:line="240" w:lineRule="auto"/>
        <w:jc w:val="right"/>
        <w:rPr>
          <w:rFonts w:ascii="Arial" w:eastAsia="Times New Roman" w:hAnsi="Arial" w:cs="Arial"/>
          <w:b/>
          <w:bCs/>
          <w:sz w:val="32"/>
          <w:szCs w:val="32"/>
          <w:lang w:eastAsia="ru-RU"/>
        </w:rPr>
      </w:pPr>
      <w:r>
        <w:rPr>
          <w:rFonts w:ascii="Arial" w:eastAsia="Times New Roman" w:hAnsi="Arial" w:cs="Arial"/>
          <w:b/>
          <w:bCs/>
          <w:sz w:val="32"/>
          <w:szCs w:val="32"/>
          <w:lang w:eastAsia="ru-RU"/>
        </w:rPr>
        <w:t>(</w:t>
      </w:r>
      <w:bookmarkStart w:id="0" w:name="_GoBack"/>
      <w:bookmarkEnd w:id="0"/>
      <w:r>
        <w:rPr>
          <w:rFonts w:ascii="Arial" w:eastAsia="Times New Roman" w:hAnsi="Arial" w:cs="Arial"/>
          <w:b/>
          <w:bCs/>
          <w:sz w:val="32"/>
          <w:szCs w:val="32"/>
          <w:lang w:eastAsia="ru-RU"/>
        </w:rPr>
        <w:t>Проект)</w:t>
      </w:r>
    </w:p>
    <w:p w:rsidR="00895E5D" w:rsidRDefault="00895E5D" w:rsidP="00105DC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_______</w:t>
      </w:r>
      <w:proofErr w:type="gramStart"/>
      <w:r>
        <w:rPr>
          <w:rFonts w:ascii="Arial" w:eastAsia="Times New Roman" w:hAnsi="Arial" w:cs="Arial"/>
          <w:b/>
          <w:bCs/>
          <w:sz w:val="32"/>
          <w:szCs w:val="32"/>
          <w:lang w:eastAsia="ru-RU"/>
        </w:rPr>
        <w:t>г</w:t>
      </w:r>
      <w:proofErr w:type="gramEnd"/>
      <w:r>
        <w:rPr>
          <w:rFonts w:ascii="Arial" w:eastAsia="Times New Roman" w:hAnsi="Arial" w:cs="Arial"/>
          <w:b/>
          <w:bCs/>
          <w:sz w:val="32"/>
          <w:szCs w:val="32"/>
          <w:lang w:eastAsia="ru-RU"/>
        </w:rPr>
        <w:t xml:space="preserve"> № ____</w:t>
      </w:r>
    </w:p>
    <w:p w:rsidR="00105DCF" w:rsidRPr="00895E5D" w:rsidRDefault="00105DCF" w:rsidP="00105DC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895E5D">
        <w:rPr>
          <w:rFonts w:ascii="Arial" w:eastAsia="Times New Roman" w:hAnsi="Arial" w:cs="Arial"/>
          <w:b/>
          <w:bCs/>
          <w:sz w:val="32"/>
          <w:szCs w:val="32"/>
          <w:lang w:eastAsia="ru-RU"/>
        </w:rPr>
        <w:t>РОССИЙСКАЯ ФЕДЕРАЦИЯ</w:t>
      </w:r>
    </w:p>
    <w:p w:rsidR="00105DCF" w:rsidRPr="00895E5D" w:rsidRDefault="00105DCF" w:rsidP="00105DC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895E5D">
        <w:rPr>
          <w:rFonts w:ascii="Arial" w:eastAsia="Times New Roman" w:hAnsi="Arial" w:cs="Arial"/>
          <w:b/>
          <w:bCs/>
          <w:sz w:val="32"/>
          <w:szCs w:val="32"/>
          <w:lang w:eastAsia="ru-RU"/>
        </w:rPr>
        <w:t>ИРКУТСКАЯ ОБЛАСТЬ</w:t>
      </w:r>
    </w:p>
    <w:p w:rsidR="00105DCF" w:rsidRPr="00895E5D" w:rsidRDefault="00105DCF" w:rsidP="00105DC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895E5D">
        <w:rPr>
          <w:rFonts w:ascii="Arial" w:eastAsia="Times New Roman" w:hAnsi="Arial" w:cs="Arial"/>
          <w:b/>
          <w:bCs/>
          <w:sz w:val="32"/>
          <w:szCs w:val="32"/>
          <w:lang w:eastAsia="ru-RU"/>
        </w:rPr>
        <w:t>БАЯНДАЕВСКИЙ МУНИЦИПАЛЬНЫЙ РАЙОН</w:t>
      </w:r>
    </w:p>
    <w:p w:rsidR="00105DCF" w:rsidRPr="00895E5D" w:rsidRDefault="00105DCF" w:rsidP="00105DC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895E5D">
        <w:rPr>
          <w:rFonts w:ascii="Arial" w:eastAsia="Times New Roman" w:hAnsi="Arial" w:cs="Arial"/>
          <w:b/>
          <w:bCs/>
          <w:sz w:val="32"/>
          <w:szCs w:val="32"/>
          <w:lang w:eastAsia="ru-RU"/>
        </w:rPr>
        <w:t>МУНИЦИПАЛЬНОГО ОБРАЗОВАНИЯ «ГАХАНЫ»</w:t>
      </w:r>
    </w:p>
    <w:p w:rsidR="00105DCF" w:rsidRPr="00895E5D" w:rsidRDefault="00105DCF" w:rsidP="00105DC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895E5D">
        <w:rPr>
          <w:rFonts w:ascii="Arial" w:eastAsia="Times New Roman" w:hAnsi="Arial" w:cs="Arial"/>
          <w:b/>
          <w:bCs/>
          <w:sz w:val="32"/>
          <w:szCs w:val="32"/>
          <w:lang w:eastAsia="ru-RU"/>
        </w:rPr>
        <w:t>ДУМА</w:t>
      </w:r>
    </w:p>
    <w:p w:rsidR="00105DCF" w:rsidRPr="00895E5D" w:rsidRDefault="00105DCF" w:rsidP="00105DCF">
      <w:pPr>
        <w:spacing w:after="0" w:line="240" w:lineRule="auto"/>
        <w:jc w:val="center"/>
        <w:rPr>
          <w:rFonts w:ascii="Arial" w:eastAsia="Times New Roman" w:hAnsi="Arial" w:cs="Arial"/>
          <w:b/>
          <w:sz w:val="32"/>
          <w:szCs w:val="32"/>
          <w:lang w:eastAsia="ru-RU"/>
        </w:rPr>
      </w:pPr>
      <w:r w:rsidRPr="00895E5D">
        <w:rPr>
          <w:rFonts w:ascii="Arial" w:eastAsia="Times New Roman" w:hAnsi="Arial" w:cs="Arial"/>
          <w:b/>
          <w:sz w:val="32"/>
          <w:szCs w:val="32"/>
          <w:lang w:eastAsia="ru-RU"/>
        </w:rPr>
        <w:t>РЕШЕНИЕ</w:t>
      </w:r>
    </w:p>
    <w:p w:rsidR="00105DCF" w:rsidRPr="00895E5D" w:rsidRDefault="00105DCF" w:rsidP="00105DCF">
      <w:pPr>
        <w:spacing w:after="0" w:line="240" w:lineRule="auto"/>
        <w:jc w:val="center"/>
        <w:rPr>
          <w:rFonts w:ascii="Arial" w:eastAsia="Times New Roman" w:hAnsi="Arial" w:cs="Arial"/>
          <w:b/>
          <w:sz w:val="32"/>
          <w:szCs w:val="32"/>
          <w:lang w:eastAsia="ru-RU"/>
        </w:rPr>
      </w:pPr>
    </w:p>
    <w:p w:rsidR="00105DCF" w:rsidRPr="00895E5D" w:rsidRDefault="00105DCF" w:rsidP="00105DCF">
      <w:pPr>
        <w:spacing w:after="0" w:line="240" w:lineRule="auto"/>
        <w:jc w:val="center"/>
        <w:rPr>
          <w:rFonts w:ascii="Arial" w:eastAsia="Times New Roman" w:hAnsi="Arial" w:cs="Arial"/>
          <w:b/>
          <w:caps/>
          <w:sz w:val="32"/>
          <w:szCs w:val="32"/>
          <w:lang w:eastAsia="ru-RU"/>
        </w:rPr>
      </w:pPr>
      <w:r w:rsidRPr="00895E5D">
        <w:rPr>
          <w:rFonts w:ascii="Arial" w:eastAsia="Times New Roman" w:hAnsi="Arial" w:cs="Arial"/>
          <w:b/>
          <w:caps/>
          <w:sz w:val="32"/>
          <w:szCs w:val="32"/>
          <w:lang w:eastAsia="ru-RU"/>
        </w:rPr>
        <w:t xml:space="preserve">Об утверждении Положения о молодежном парламенте при </w:t>
      </w:r>
      <w:r w:rsidRPr="00895E5D">
        <w:rPr>
          <w:rFonts w:ascii="Arial" w:eastAsia="Times New Roman" w:hAnsi="Arial" w:cs="Arial"/>
          <w:b/>
          <w:bCs/>
          <w:sz w:val="32"/>
          <w:szCs w:val="32"/>
          <w:lang w:eastAsia="ru-RU"/>
        </w:rPr>
        <w:t>ДУМЕ МУНИЦИПАЛЬНОГО ОБРАЗОВАНИЯ «ГАХАНЫ»</w:t>
      </w:r>
    </w:p>
    <w:p w:rsidR="00105DCF" w:rsidRPr="00105DCF" w:rsidRDefault="00105DCF" w:rsidP="00105DCF">
      <w:pPr>
        <w:spacing w:after="0" w:line="240" w:lineRule="auto"/>
        <w:ind w:firstLine="709"/>
        <w:jc w:val="both"/>
        <w:rPr>
          <w:rFonts w:ascii="Times New Roman" w:eastAsia="Times New Roman" w:hAnsi="Times New Roman" w:cs="Times New Roman"/>
          <w:b/>
          <w:sz w:val="26"/>
          <w:szCs w:val="26"/>
          <w:lang w:eastAsia="ru-RU"/>
        </w:rPr>
      </w:pPr>
    </w:p>
    <w:p w:rsidR="00105DCF" w:rsidRPr="00895E5D" w:rsidRDefault="00105DCF" w:rsidP="00105DCF">
      <w:pPr>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В целях обеспечения взаимодействия между органами местного самоуправления муниципального образования «Гаханы» и молодежью муниципального образования «Гаханы», повышения эффективности реализации молодежной политики, вовлечения молодежи в общественно-политическую жизнь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w:t>
      </w:r>
      <w:r w:rsidRPr="00895E5D">
        <w:rPr>
          <w:rFonts w:ascii="Arial" w:eastAsia="Times New Roman" w:hAnsi="Arial" w:cs="Arial"/>
          <w:bCs/>
          <w:sz w:val="24"/>
          <w:szCs w:val="24"/>
          <w:lang w:eastAsia="ru-RU"/>
        </w:rPr>
        <w:t xml:space="preserve">руководствуясь </w:t>
      </w:r>
      <w:r w:rsidRPr="00895E5D">
        <w:rPr>
          <w:rFonts w:ascii="Arial" w:eastAsia="Times New Roman" w:hAnsi="Arial" w:cs="Arial"/>
          <w:bCs/>
          <w:iCs/>
          <w:sz w:val="24"/>
          <w:szCs w:val="24"/>
          <w:lang w:eastAsia="ru-RU"/>
        </w:rPr>
        <w:t xml:space="preserve">статьей 44 Устава </w:t>
      </w:r>
      <w:r w:rsidRPr="00895E5D">
        <w:rPr>
          <w:rFonts w:ascii="Arial" w:eastAsia="Times New Roman" w:hAnsi="Arial" w:cs="Arial"/>
          <w:sz w:val="24"/>
          <w:szCs w:val="24"/>
          <w:lang w:eastAsia="ru-RU"/>
        </w:rPr>
        <w:t xml:space="preserve">муниципального образования «Гаханы», </w:t>
      </w:r>
      <w:r w:rsidRPr="00895E5D">
        <w:rPr>
          <w:rFonts w:ascii="Arial" w:eastAsia="Times New Roman" w:hAnsi="Arial" w:cs="Arial"/>
          <w:bCs/>
          <w:sz w:val="24"/>
          <w:szCs w:val="24"/>
          <w:lang w:eastAsia="ru-RU"/>
        </w:rPr>
        <w:t xml:space="preserve">Дума муниципального образования </w:t>
      </w:r>
      <w:r w:rsidRPr="00895E5D">
        <w:rPr>
          <w:rFonts w:ascii="Arial" w:eastAsia="Times New Roman" w:hAnsi="Arial" w:cs="Arial"/>
          <w:sz w:val="24"/>
          <w:szCs w:val="24"/>
          <w:lang w:eastAsia="ru-RU"/>
        </w:rPr>
        <w:t>«Гаханы»</w:t>
      </w:r>
      <w:r w:rsidRPr="00895E5D">
        <w:rPr>
          <w:rFonts w:ascii="Arial" w:eastAsia="Times New Roman" w:hAnsi="Arial" w:cs="Arial"/>
          <w:bCs/>
          <w:sz w:val="24"/>
          <w:szCs w:val="24"/>
          <w:lang w:eastAsia="ru-RU"/>
        </w:rPr>
        <w:t xml:space="preserve"> решила:</w:t>
      </w:r>
    </w:p>
    <w:p w:rsidR="00105DCF" w:rsidRPr="00895E5D" w:rsidRDefault="00105DCF" w:rsidP="00105DCF">
      <w:pPr>
        <w:spacing w:after="0" w:line="240" w:lineRule="auto"/>
        <w:ind w:firstLine="709"/>
        <w:jc w:val="both"/>
        <w:rPr>
          <w:rFonts w:ascii="Arial" w:eastAsia="Times New Roman" w:hAnsi="Arial" w:cs="Arial"/>
          <w:b/>
          <w:sz w:val="24"/>
          <w:szCs w:val="24"/>
          <w:lang w:eastAsia="ru-RU"/>
        </w:rPr>
      </w:pPr>
      <w:r w:rsidRPr="00895E5D">
        <w:rPr>
          <w:rFonts w:ascii="Arial" w:eastAsia="Times New Roman" w:hAnsi="Arial" w:cs="Arial"/>
          <w:bCs/>
          <w:sz w:val="24"/>
          <w:szCs w:val="24"/>
          <w:lang w:eastAsia="ru-RU"/>
        </w:rPr>
        <w:t xml:space="preserve">1. Утвердить Положение о Молодежном парламенте при Думе муниципального образования </w:t>
      </w:r>
      <w:r w:rsidRPr="00895E5D">
        <w:rPr>
          <w:rFonts w:ascii="Arial" w:eastAsia="Times New Roman" w:hAnsi="Arial" w:cs="Arial"/>
          <w:sz w:val="24"/>
          <w:szCs w:val="24"/>
          <w:lang w:eastAsia="ru-RU"/>
        </w:rPr>
        <w:t>«Гаханы» (прилагается).</w:t>
      </w:r>
      <w:r w:rsidRPr="00895E5D">
        <w:rPr>
          <w:rFonts w:ascii="Arial" w:eastAsia="Times New Roman" w:hAnsi="Arial" w:cs="Arial"/>
          <w:b/>
          <w:sz w:val="24"/>
          <w:szCs w:val="24"/>
          <w:lang w:eastAsia="ru-RU"/>
        </w:rPr>
        <w:t xml:space="preserve"> </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bCs/>
          <w:sz w:val="24"/>
          <w:szCs w:val="24"/>
          <w:lang w:eastAsia="ru-RU"/>
        </w:rPr>
        <w:t xml:space="preserve">2. Решение </w:t>
      </w:r>
      <w:r w:rsidRPr="00895E5D">
        <w:rPr>
          <w:rFonts w:ascii="Arial" w:eastAsia="Times New Roman" w:hAnsi="Arial" w:cs="Arial"/>
          <w:sz w:val="24"/>
          <w:szCs w:val="24"/>
          <w:lang w:eastAsia="ru-RU"/>
        </w:rPr>
        <w:t>вступает в силу через десять календарных дней после дня его официального опубликования.</w:t>
      </w:r>
    </w:p>
    <w:p w:rsidR="00105DCF" w:rsidRPr="00105DCF" w:rsidRDefault="00105DCF" w:rsidP="00105D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5DCF" w:rsidRPr="00105DCF" w:rsidRDefault="00105DCF" w:rsidP="00105DCF">
      <w:pPr>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tbl>
      <w:tblPr>
        <w:tblW w:w="0" w:type="auto"/>
        <w:tblLook w:val="00A0" w:firstRow="1" w:lastRow="0" w:firstColumn="1" w:lastColumn="0" w:noHBand="0" w:noVBand="0"/>
      </w:tblPr>
      <w:tblGrid>
        <w:gridCol w:w="4390"/>
        <w:gridCol w:w="394"/>
        <w:gridCol w:w="4680"/>
        <w:gridCol w:w="106"/>
      </w:tblGrid>
      <w:tr w:rsidR="00105DCF" w:rsidRPr="00105DCF" w:rsidTr="00105DCF">
        <w:trPr>
          <w:gridAfter w:val="1"/>
          <w:wAfter w:w="106" w:type="dxa"/>
        </w:trPr>
        <w:tc>
          <w:tcPr>
            <w:tcW w:w="4390" w:type="dxa"/>
          </w:tcPr>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5074" w:type="dxa"/>
            <w:gridSpan w:val="2"/>
          </w:tcPr>
          <w:p w:rsidR="00105DCF" w:rsidRPr="00895E5D" w:rsidRDefault="00105DCF" w:rsidP="00895E5D">
            <w:pPr>
              <w:spacing w:after="0" w:line="240" w:lineRule="exact"/>
              <w:jc w:val="right"/>
              <w:rPr>
                <w:rFonts w:ascii="Arial" w:eastAsia="Times New Roman" w:hAnsi="Arial" w:cs="Arial"/>
                <w:sz w:val="24"/>
                <w:szCs w:val="24"/>
                <w:lang w:eastAsia="ru-RU"/>
              </w:rPr>
            </w:pPr>
            <w:r w:rsidRPr="00895E5D">
              <w:rPr>
                <w:rFonts w:ascii="Arial" w:eastAsia="Times New Roman" w:hAnsi="Arial" w:cs="Arial"/>
                <w:kern w:val="28"/>
                <w:sz w:val="24"/>
                <w:szCs w:val="24"/>
                <w:lang w:eastAsia="ru-RU"/>
              </w:rPr>
              <w:t xml:space="preserve">Председатель </w:t>
            </w:r>
            <w:r w:rsidRPr="00895E5D">
              <w:rPr>
                <w:rFonts w:ascii="Arial" w:eastAsia="Times New Roman" w:hAnsi="Arial" w:cs="Arial"/>
                <w:sz w:val="24"/>
                <w:szCs w:val="24"/>
                <w:lang w:eastAsia="ru-RU"/>
              </w:rPr>
              <w:t>Думы</w:t>
            </w:r>
            <w:r w:rsidRPr="00895E5D">
              <w:rPr>
                <w:rFonts w:ascii="Arial" w:eastAsia="Times New Roman" w:hAnsi="Arial" w:cs="Arial"/>
                <w:kern w:val="28"/>
                <w:sz w:val="24"/>
                <w:szCs w:val="24"/>
                <w:lang w:eastAsia="ru-RU"/>
              </w:rPr>
              <w:t xml:space="preserve"> МО </w:t>
            </w:r>
            <w:r w:rsidRPr="00895E5D">
              <w:rPr>
                <w:rFonts w:ascii="Arial" w:eastAsia="Times New Roman" w:hAnsi="Arial" w:cs="Arial"/>
                <w:sz w:val="24"/>
                <w:szCs w:val="24"/>
                <w:lang w:eastAsia="ru-RU"/>
              </w:rPr>
              <w:t xml:space="preserve">«Гаханы» </w:t>
            </w:r>
          </w:p>
          <w:p w:rsidR="00105DCF" w:rsidRPr="00895E5D" w:rsidRDefault="00895E5D" w:rsidP="00895E5D">
            <w:pPr>
              <w:spacing w:after="0" w:line="240" w:lineRule="exact"/>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Шобогоров</w:t>
            </w:r>
            <w:proofErr w:type="spellEnd"/>
            <w:r>
              <w:rPr>
                <w:rFonts w:ascii="Arial" w:eastAsia="Times New Roman" w:hAnsi="Arial" w:cs="Arial"/>
                <w:sz w:val="24"/>
                <w:szCs w:val="24"/>
                <w:lang w:eastAsia="ru-RU"/>
              </w:rPr>
              <w:t xml:space="preserve"> Н.А.</w:t>
            </w:r>
          </w:p>
          <w:p w:rsidR="00105DCF" w:rsidRPr="00895E5D" w:rsidRDefault="00105DCF" w:rsidP="00895E5D">
            <w:pPr>
              <w:widowControl w:val="0"/>
              <w:autoSpaceDE w:val="0"/>
              <w:autoSpaceDN w:val="0"/>
              <w:adjustRightInd w:val="0"/>
              <w:spacing w:after="0" w:line="240" w:lineRule="auto"/>
              <w:jc w:val="right"/>
              <w:rPr>
                <w:rFonts w:ascii="Arial" w:eastAsia="Times New Roman" w:hAnsi="Arial" w:cs="Arial"/>
                <w:kern w:val="28"/>
                <w:sz w:val="24"/>
                <w:szCs w:val="24"/>
                <w:lang w:eastAsia="ru-RU"/>
              </w:rPr>
            </w:pPr>
          </w:p>
          <w:p w:rsidR="00105DCF" w:rsidRPr="00895E5D" w:rsidRDefault="00105DCF" w:rsidP="00895E5D">
            <w:pPr>
              <w:widowControl w:val="0"/>
              <w:autoSpaceDE w:val="0"/>
              <w:autoSpaceDN w:val="0"/>
              <w:adjustRightInd w:val="0"/>
              <w:spacing w:after="0" w:line="240" w:lineRule="auto"/>
              <w:jc w:val="right"/>
              <w:rPr>
                <w:rFonts w:ascii="Arial" w:eastAsia="Times New Roman" w:hAnsi="Arial" w:cs="Arial"/>
                <w:kern w:val="28"/>
                <w:sz w:val="24"/>
                <w:szCs w:val="24"/>
                <w:lang w:eastAsia="ru-RU"/>
              </w:rPr>
            </w:pPr>
          </w:p>
          <w:p w:rsidR="00105DCF" w:rsidRPr="00895E5D" w:rsidRDefault="00105DCF" w:rsidP="00895E5D">
            <w:pPr>
              <w:widowControl w:val="0"/>
              <w:autoSpaceDE w:val="0"/>
              <w:autoSpaceDN w:val="0"/>
              <w:adjustRightInd w:val="0"/>
              <w:spacing w:after="0" w:line="240" w:lineRule="auto"/>
              <w:jc w:val="right"/>
              <w:rPr>
                <w:rFonts w:ascii="Arial" w:eastAsia="Times New Roman" w:hAnsi="Arial" w:cs="Arial"/>
                <w:kern w:val="28"/>
                <w:sz w:val="24"/>
                <w:szCs w:val="24"/>
                <w:lang w:eastAsia="ru-RU"/>
              </w:rPr>
            </w:pPr>
            <w:r w:rsidRPr="00895E5D">
              <w:rPr>
                <w:rFonts w:ascii="Arial" w:eastAsia="Times New Roman" w:hAnsi="Arial" w:cs="Arial"/>
                <w:kern w:val="28"/>
                <w:sz w:val="24"/>
                <w:szCs w:val="24"/>
                <w:lang w:eastAsia="ru-RU"/>
              </w:rPr>
              <w:t xml:space="preserve">Глава администрации МО </w:t>
            </w:r>
            <w:r w:rsidRPr="00895E5D">
              <w:rPr>
                <w:rFonts w:ascii="Arial" w:eastAsia="Times New Roman" w:hAnsi="Arial" w:cs="Arial"/>
                <w:sz w:val="24"/>
                <w:szCs w:val="24"/>
                <w:lang w:eastAsia="ru-RU"/>
              </w:rPr>
              <w:t>«Гаханы»</w:t>
            </w:r>
          </w:p>
          <w:p w:rsidR="00105DCF" w:rsidRPr="00105DCF" w:rsidRDefault="00105DCF" w:rsidP="00895E5D">
            <w:pPr>
              <w:widowControl w:val="0"/>
              <w:autoSpaceDE w:val="0"/>
              <w:autoSpaceDN w:val="0"/>
              <w:adjustRightInd w:val="0"/>
              <w:spacing w:after="0" w:line="240" w:lineRule="auto"/>
              <w:jc w:val="right"/>
              <w:rPr>
                <w:rFonts w:ascii="Times New Roman" w:eastAsia="Times New Roman" w:hAnsi="Times New Roman" w:cs="Times New Roman"/>
                <w:kern w:val="28"/>
                <w:sz w:val="28"/>
                <w:szCs w:val="28"/>
                <w:lang w:eastAsia="ru-RU"/>
              </w:rPr>
            </w:pPr>
            <w:proofErr w:type="spellStart"/>
            <w:r w:rsidRPr="00895E5D">
              <w:rPr>
                <w:rFonts w:ascii="Arial" w:eastAsia="Times New Roman" w:hAnsi="Arial" w:cs="Arial"/>
                <w:kern w:val="28"/>
                <w:sz w:val="24"/>
                <w:szCs w:val="24"/>
                <w:lang w:eastAsia="ru-RU"/>
              </w:rPr>
              <w:t>Булгатова</w:t>
            </w:r>
            <w:proofErr w:type="spellEnd"/>
            <w:r w:rsidRPr="00895E5D">
              <w:rPr>
                <w:rFonts w:ascii="Arial" w:eastAsia="Times New Roman" w:hAnsi="Arial" w:cs="Arial"/>
                <w:kern w:val="28"/>
                <w:sz w:val="24"/>
                <w:szCs w:val="24"/>
                <w:lang w:eastAsia="ru-RU"/>
              </w:rPr>
              <w:t xml:space="preserve"> Н.П.</w:t>
            </w:r>
          </w:p>
        </w:tc>
      </w:tr>
      <w:tr w:rsidR="00105DCF" w:rsidRPr="00105DCF" w:rsidTr="00105DCF">
        <w:trPr>
          <w:gridAfter w:val="1"/>
          <w:wAfter w:w="106" w:type="dxa"/>
        </w:trPr>
        <w:tc>
          <w:tcPr>
            <w:tcW w:w="4390" w:type="dxa"/>
          </w:tcPr>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05DCF" w:rsidRPr="00105DCF" w:rsidRDefault="00105DCF" w:rsidP="00105DCF">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5074" w:type="dxa"/>
            <w:gridSpan w:val="2"/>
          </w:tcPr>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Default="00105DCF" w:rsidP="00105DCF">
            <w:pPr>
              <w:spacing w:after="0" w:line="240" w:lineRule="exact"/>
              <w:rPr>
                <w:rFonts w:ascii="Times New Roman" w:eastAsia="Times New Roman" w:hAnsi="Times New Roman" w:cs="Times New Roman"/>
                <w:kern w:val="28"/>
                <w:sz w:val="28"/>
                <w:szCs w:val="28"/>
                <w:lang w:eastAsia="ru-RU"/>
              </w:rPr>
            </w:pPr>
          </w:p>
          <w:p w:rsidR="00105DCF" w:rsidRPr="00105DCF" w:rsidRDefault="00105DCF" w:rsidP="00105DCF">
            <w:pPr>
              <w:spacing w:after="0" w:line="240" w:lineRule="exact"/>
              <w:rPr>
                <w:rFonts w:ascii="Times New Roman" w:eastAsia="Times New Roman" w:hAnsi="Times New Roman" w:cs="Times New Roman"/>
                <w:kern w:val="28"/>
                <w:sz w:val="28"/>
                <w:szCs w:val="28"/>
                <w:lang w:eastAsia="ru-RU"/>
              </w:rPr>
            </w:pPr>
          </w:p>
        </w:tc>
      </w:tr>
      <w:tr w:rsidR="00105DCF" w:rsidRPr="00105DCF" w:rsidTr="00105DCF">
        <w:tc>
          <w:tcPr>
            <w:tcW w:w="4784" w:type="dxa"/>
            <w:gridSpan w:val="2"/>
          </w:tcPr>
          <w:p w:rsidR="00105DCF" w:rsidRPr="00105DCF" w:rsidRDefault="00105DCF" w:rsidP="00105DCF">
            <w:pPr>
              <w:spacing w:after="0" w:line="240" w:lineRule="auto"/>
              <w:rPr>
                <w:rFonts w:ascii="Times New Roman" w:eastAsia="Times New Roman" w:hAnsi="Times New Roman" w:cs="Times New Roman"/>
                <w:caps/>
                <w:sz w:val="28"/>
                <w:szCs w:val="28"/>
                <w:lang w:eastAsia="ru-RU"/>
              </w:rPr>
            </w:pPr>
          </w:p>
        </w:tc>
        <w:tc>
          <w:tcPr>
            <w:tcW w:w="4786" w:type="dxa"/>
            <w:gridSpan w:val="2"/>
            <w:hideMark/>
          </w:tcPr>
          <w:p w:rsidR="00105DCF" w:rsidRPr="00895E5D" w:rsidRDefault="00105DCF" w:rsidP="00895E5D">
            <w:pPr>
              <w:spacing w:after="0" w:line="240" w:lineRule="auto"/>
              <w:ind w:firstLine="709"/>
              <w:jc w:val="right"/>
              <w:rPr>
                <w:rFonts w:ascii="Courier New" w:eastAsia="Times New Roman" w:hAnsi="Courier New" w:cs="Courier New"/>
                <w:caps/>
                <w:lang w:eastAsia="ru-RU"/>
              </w:rPr>
            </w:pPr>
            <w:r w:rsidRPr="00895E5D">
              <w:rPr>
                <w:rFonts w:ascii="Courier New" w:eastAsia="Times New Roman" w:hAnsi="Courier New" w:cs="Courier New"/>
                <w:caps/>
                <w:lang w:eastAsia="ru-RU"/>
              </w:rPr>
              <w:t>УтвержденО</w:t>
            </w:r>
          </w:p>
          <w:p w:rsidR="00105DCF" w:rsidRPr="00895E5D" w:rsidRDefault="00105DCF" w:rsidP="00895E5D">
            <w:pPr>
              <w:spacing w:after="0" w:line="240" w:lineRule="auto"/>
              <w:jc w:val="right"/>
              <w:rPr>
                <w:rFonts w:ascii="Courier New" w:eastAsia="Times New Roman" w:hAnsi="Courier New" w:cs="Courier New"/>
                <w:lang w:eastAsia="ru-RU"/>
              </w:rPr>
            </w:pPr>
            <w:r w:rsidRPr="00895E5D">
              <w:rPr>
                <w:rFonts w:ascii="Courier New" w:eastAsia="Times New Roman" w:hAnsi="Courier New" w:cs="Courier New"/>
                <w:lang w:eastAsia="ru-RU"/>
              </w:rPr>
              <w:t>решением  Думы</w:t>
            </w:r>
            <w:r w:rsidRPr="00895E5D">
              <w:rPr>
                <w:rFonts w:ascii="Courier New" w:eastAsia="Times New Roman" w:hAnsi="Courier New" w:cs="Courier New"/>
                <w:kern w:val="28"/>
                <w:lang w:eastAsia="ru-RU"/>
              </w:rPr>
              <w:t xml:space="preserve"> муниципального образования </w:t>
            </w:r>
            <w:r w:rsidRPr="00895E5D">
              <w:rPr>
                <w:rFonts w:ascii="Courier New" w:eastAsia="Times New Roman" w:hAnsi="Courier New" w:cs="Courier New"/>
                <w:lang w:eastAsia="ru-RU"/>
              </w:rPr>
              <w:t xml:space="preserve">«Гаханы» </w:t>
            </w:r>
          </w:p>
          <w:p w:rsidR="00105DCF" w:rsidRPr="00105DCF" w:rsidRDefault="00105DCF" w:rsidP="00895E5D">
            <w:pPr>
              <w:spacing w:after="0" w:line="240" w:lineRule="auto"/>
              <w:jc w:val="right"/>
              <w:rPr>
                <w:rFonts w:ascii="Times New Roman" w:eastAsia="Times New Roman" w:hAnsi="Times New Roman" w:cs="Times New Roman"/>
                <w:sz w:val="28"/>
                <w:szCs w:val="28"/>
                <w:lang w:eastAsia="ru-RU"/>
              </w:rPr>
            </w:pPr>
            <w:r w:rsidRPr="00895E5D">
              <w:rPr>
                <w:rFonts w:ascii="Courier New" w:eastAsia="Times New Roman" w:hAnsi="Courier New" w:cs="Courier New"/>
                <w:lang w:eastAsia="ru-RU"/>
              </w:rPr>
              <w:t>от «___» ________ 2017 г.  № _____</w:t>
            </w:r>
          </w:p>
        </w:tc>
      </w:tr>
    </w:tbl>
    <w:p w:rsidR="00105DCF" w:rsidRPr="00895E5D" w:rsidRDefault="00105DCF" w:rsidP="00105DCF">
      <w:pPr>
        <w:rPr>
          <w:rFonts w:ascii="Arial" w:eastAsia="Times New Roman" w:hAnsi="Arial" w:cs="Arial"/>
          <w:caps/>
          <w:sz w:val="28"/>
          <w:szCs w:val="28"/>
          <w:lang w:eastAsia="ru-RU"/>
        </w:rPr>
      </w:pPr>
    </w:p>
    <w:p w:rsidR="00105DCF" w:rsidRPr="00895E5D" w:rsidRDefault="00105DCF" w:rsidP="00105DCF">
      <w:pPr>
        <w:jc w:val="center"/>
        <w:rPr>
          <w:rFonts w:ascii="Arial" w:eastAsia="Times New Roman" w:hAnsi="Arial" w:cs="Arial"/>
          <w:b/>
          <w:caps/>
          <w:sz w:val="28"/>
          <w:szCs w:val="28"/>
          <w:lang w:eastAsia="ru-RU"/>
        </w:rPr>
      </w:pPr>
      <w:r w:rsidRPr="00895E5D">
        <w:rPr>
          <w:rFonts w:ascii="Arial" w:eastAsia="Times New Roman" w:hAnsi="Arial" w:cs="Arial"/>
          <w:b/>
          <w:caps/>
          <w:sz w:val="28"/>
          <w:szCs w:val="28"/>
          <w:lang w:eastAsia="ru-RU"/>
        </w:rPr>
        <w:t xml:space="preserve">Положение о молодежном парламенте при </w:t>
      </w:r>
      <w:r w:rsidRPr="00895E5D">
        <w:rPr>
          <w:rFonts w:ascii="Arial" w:eastAsia="Times New Roman" w:hAnsi="Arial" w:cs="Arial"/>
          <w:b/>
          <w:bCs/>
          <w:sz w:val="28"/>
          <w:szCs w:val="28"/>
          <w:lang w:eastAsia="ru-RU"/>
        </w:rPr>
        <w:t>ДУМЕ МУНИЦИПАЛЬНОГО ОБРАЗОВАНИЯ «ГАХАНЫ»</w:t>
      </w:r>
    </w:p>
    <w:p w:rsidR="00105DCF" w:rsidRPr="00895E5D" w:rsidRDefault="00105DCF" w:rsidP="00105DCF">
      <w:pPr>
        <w:autoSpaceDE w:val="0"/>
        <w:autoSpaceDN w:val="0"/>
        <w:adjustRightInd w:val="0"/>
        <w:jc w:val="center"/>
        <w:rPr>
          <w:rFonts w:ascii="Arial" w:eastAsia="Times New Roman" w:hAnsi="Arial" w:cs="Arial"/>
          <w:b/>
          <w:sz w:val="28"/>
          <w:szCs w:val="28"/>
          <w:lang w:eastAsia="ru-RU"/>
        </w:rPr>
      </w:pPr>
      <w:r w:rsidRPr="00895E5D">
        <w:rPr>
          <w:rFonts w:ascii="Arial" w:eastAsia="Times New Roman" w:hAnsi="Arial" w:cs="Arial"/>
          <w:b/>
          <w:sz w:val="28"/>
          <w:szCs w:val="28"/>
          <w:lang w:eastAsia="ru-RU"/>
        </w:rPr>
        <w:t>Глава 1. Общие положения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Настоящее Положение определяет цели и задачи деятельности Молодежного парламента при</w:t>
      </w:r>
      <w:r w:rsidRPr="00895E5D">
        <w:rPr>
          <w:rFonts w:ascii="Arial" w:eastAsia="Times New Roman" w:hAnsi="Arial" w:cs="Arial"/>
          <w:bCs/>
          <w:sz w:val="24"/>
          <w:szCs w:val="24"/>
          <w:lang w:eastAsia="ru-RU"/>
        </w:rPr>
        <w:t xml:space="preserve"> Думе муниципального образования </w:t>
      </w:r>
      <w:r w:rsidRPr="00895E5D">
        <w:rPr>
          <w:rFonts w:ascii="Arial" w:eastAsia="Times New Roman" w:hAnsi="Arial" w:cs="Arial"/>
          <w:sz w:val="24"/>
          <w:szCs w:val="24"/>
          <w:lang w:eastAsia="ru-RU"/>
        </w:rPr>
        <w:t>«Гаханы» (далее – Молодежный парламент), устанавливает порядок и организацию его деятельности.</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2. Молодежный парламент является постоянно действующим коллегиальным консультативно-совещательным органом при </w:t>
      </w:r>
      <w:r w:rsidRPr="00895E5D">
        <w:rPr>
          <w:rFonts w:ascii="Arial" w:eastAsia="Times New Roman" w:hAnsi="Arial" w:cs="Arial"/>
          <w:bCs/>
          <w:sz w:val="24"/>
          <w:szCs w:val="24"/>
          <w:lang w:eastAsia="ru-RU"/>
        </w:rPr>
        <w:t xml:space="preserve">Думе муниципального образования </w:t>
      </w:r>
      <w:r w:rsidRPr="00895E5D">
        <w:rPr>
          <w:rFonts w:ascii="Arial" w:eastAsia="Times New Roman" w:hAnsi="Arial" w:cs="Arial"/>
          <w:sz w:val="24"/>
          <w:szCs w:val="24"/>
          <w:lang w:eastAsia="ru-RU"/>
        </w:rPr>
        <w:t>«Гаханы».</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r w:rsidRPr="00895E5D">
        <w:rPr>
          <w:rFonts w:ascii="Arial" w:eastAsia="Times New Roman" w:hAnsi="Arial" w:cs="Arial"/>
          <w:sz w:val="24"/>
          <w:szCs w:val="24"/>
          <w:lang w:eastAsia="ru-RU"/>
        </w:rPr>
        <w:t xml:space="preserve">3. Молодежный парламент осуществляет свою деятельность в пределах своей компетенции, в соответствии с Конституцией Российской Федерации, федеральным законодательством, законодательством Иркутской области, Уставом </w:t>
      </w:r>
      <w:r w:rsidRPr="00895E5D">
        <w:rPr>
          <w:rFonts w:ascii="Arial" w:eastAsia="Times New Roman" w:hAnsi="Arial" w:cs="Arial"/>
          <w:bCs/>
          <w:sz w:val="24"/>
          <w:szCs w:val="24"/>
          <w:lang w:eastAsia="ru-RU"/>
        </w:rPr>
        <w:t xml:space="preserve">муниципального образования </w:t>
      </w:r>
      <w:r w:rsidRPr="00895E5D">
        <w:rPr>
          <w:rFonts w:ascii="Arial" w:eastAsia="Times New Roman" w:hAnsi="Arial" w:cs="Arial"/>
          <w:sz w:val="24"/>
          <w:szCs w:val="24"/>
          <w:lang w:eastAsia="ru-RU"/>
        </w:rPr>
        <w:t xml:space="preserve">«Гаханы», муниципальными правовыми актами </w:t>
      </w:r>
      <w:r w:rsidRPr="00895E5D">
        <w:rPr>
          <w:rFonts w:ascii="Arial" w:eastAsia="Times New Roman" w:hAnsi="Arial" w:cs="Arial"/>
          <w:bCs/>
          <w:sz w:val="24"/>
          <w:szCs w:val="24"/>
          <w:lang w:eastAsia="ru-RU"/>
        </w:rPr>
        <w:t xml:space="preserve">муниципального образования </w:t>
      </w:r>
      <w:r w:rsidRPr="00895E5D">
        <w:rPr>
          <w:rFonts w:ascii="Arial" w:eastAsia="Times New Roman" w:hAnsi="Arial" w:cs="Arial"/>
          <w:sz w:val="24"/>
          <w:szCs w:val="24"/>
          <w:lang w:eastAsia="ru-RU"/>
        </w:rPr>
        <w:t xml:space="preserve">«Гаханы», настоящим Положением и Регламентом Молодежного парламента (далее – Регламент).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 Молодежный парламент не наделен властными полномочиями и не входит в структуру представительного органа муниципального образования «Гаханы».</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 Молодежный парламент может иметь свою символику, бланки с собственным наименованием, утверждаемые Молодежным парламентом.</w:t>
      </w:r>
    </w:p>
    <w:p w:rsidR="00105DCF" w:rsidRPr="00105DCF" w:rsidRDefault="00105DCF" w:rsidP="00105D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DCF" w:rsidRPr="00895E5D" w:rsidRDefault="00105DCF" w:rsidP="00105DCF">
      <w:pPr>
        <w:autoSpaceDE w:val="0"/>
        <w:autoSpaceDN w:val="0"/>
        <w:adjustRightInd w:val="0"/>
        <w:spacing w:after="0" w:line="240" w:lineRule="auto"/>
        <w:jc w:val="center"/>
        <w:rPr>
          <w:rFonts w:ascii="Arial" w:eastAsia="Times New Roman" w:hAnsi="Arial" w:cs="Arial"/>
          <w:b/>
          <w:sz w:val="28"/>
          <w:szCs w:val="28"/>
          <w:lang w:eastAsia="ru-RU"/>
        </w:rPr>
      </w:pPr>
      <w:r w:rsidRPr="00895E5D">
        <w:rPr>
          <w:rFonts w:ascii="Arial" w:eastAsia="Times New Roman" w:hAnsi="Arial" w:cs="Arial"/>
          <w:b/>
          <w:sz w:val="28"/>
          <w:szCs w:val="28"/>
          <w:lang w:eastAsia="ru-RU"/>
        </w:rPr>
        <w:t xml:space="preserve">Глава 2. Основные цели деятельности и задачи </w:t>
      </w:r>
    </w:p>
    <w:p w:rsidR="00105DCF" w:rsidRPr="00895E5D" w:rsidRDefault="00105DCF" w:rsidP="00105DCF">
      <w:pPr>
        <w:autoSpaceDE w:val="0"/>
        <w:autoSpaceDN w:val="0"/>
        <w:adjustRightInd w:val="0"/>
        <w:spacing w:after="0" w:line="240" w:lineRule="auto"/>
        <w:jc w:val="center"/>
        <w:rPr>
          <w:rFonts w:ascii="Arial" w:eastAsia="Times New Roman" w:hAnsi="Arial" w:cs="Arial"/>
          <w:sz w:val="28"/>
          <w:szCs w:val="28"/>
          <w:lang w:eastAsia="ru-RU"/>
        </w:rPr>
      </w:pPr>
      <w:r w:rsidRPr="00895E5D">
        <w:rPr>
          <w:rFonts w:ascii="Arial" w:eastAsia="Times New Roman" w:hAnsi="Arial" w:cs="Arial"/>
          <w:b/>
          <w:sz w:val="28"/>
          <w:szCs w:val="28"/>
          <w:lang w:eastAsia="ru-RU"/>
        </w:rPr>
        <w:t>Молодежного парламента</w:t>
      </w:r>
    </w:p>
    <w:p w:rsidR="00105DCF" w:rsidRPr="00895E5D" w:rsidRDefault="00105DCF" w:rsidP="00105DCF">
      <w:pPr>
        <w:autoSpaceDE w:val="0"/>
        <w:autoSpaceDN w:val="0"/>
        <w:adjustRightInd w:val="0"/>
        <w:spacing w:after="0" w:line="240" w:lineRule="auto"/>
        <w:ind w:firstLine="540"/>
        <w:jc w:val="both"/>
        <w:outlineLvl w:val="1"/>
        <w:rPr>
          <w:rFonts w:ascii="Arial" w:eastAsia="Times New Roman" w:hAnsi="Arial" w:cs="Arial"/>
          <w:sz w:val="28"/>
          <w:szCs w:val="28"/>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 Основными целями деятельности Молодежного парламента являются: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участие в формировании и реализации молодежной политики в муниципальном образовании «Гаханы»;</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2) содействие в приобщении молодежи муниципальном образовании «Гаханы» к парламентской деятельности, формирование ее правовой и политической культуры;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представление интересов молодежи муниципального образования «Гаханы» во взаимоотношениях с органами местного самоуправления муниципального образования «Гаханы», муниципальными предприятиями и учреждениями муниципального образования «Гаханы», Молодежным парламентом при Законодательном Собрании Иркутской области, а также молодежными парламентами иных муниципальных образований.</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7. Задачами Молодежного парламента являются: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изучение потребностей и проблем молодежи муниципального образования «Гаханы»;</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95E5D">
        <w:rPr>
          <w:rFonts w:ascii="Arial" w:eastAsia="Times New Roman" w:hAnsi="Arial" w:cs="Arial"/>
          <w:sz w:val="24"/>
          <w:szCs w:val="24"/>
          <w:lang w:eastAsia="ru-RU"/>
        </w:rPr>
        <w:t xml:space="preserve">2) привлечение молодежи муниципального образования «Гаханы» к непосредственному участию в формировании и осуществлении молодежной политики в муниципального образования «Гаханы», к сотрудничеству с Молодежным парламентом для выполнения аналитических, исследовательских, </w:t>
      </w:r>
      <w:r w:rsidRPr="00895E5D">
        <w:rPr>
          <w:rFonts w:ascii="Arial" w:eastAsia="Times New Roman" w:hAnsi="Arial" w:cs="Arial"/>
          <w:sz w:val="24"/>
          <w:szCs w:val="24"/>
          <w:lang w:eastAsia="ru-RU"/>
        </w:rPr>
        <w:lastRenderedPageBreak/>
        <w:t>социологических, творческих и иных работ по вопросам, отнесенным к компетенции Молодежного парламента;</w:t>
      </w:r>
      <w:proofErr w:type="gramEnd"/>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обеспечение молодежи муниципального образования «Гаханы» объективной информацией о деятельности органов местного самоуправления муниципального образования «Гаханы»;</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 содействие в разработке и реализации мероприятий и программ муниципального образования «Гаханы», направленных на решение проблем молодежи муниципального образования «Гаханы».</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895E5D">
        <w:rPr>
          <w:rFonts w:ascii="Arial" w:eastAsia="Times New Roman" w:hAnsi="Arial" w:cs="Arial"/>
          <w:b/>
          <w:sz w:val="24"/>
          <w:szCs w:val="24"/>
          <w:lang w:eastAsia="ru-RU"/>
        </w:rPr>
        <w:t>Глава 3. Компетенция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8. К компетенции Молодежного парламента относится: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обсуждение вопросов в сфере молодежной политики и принятие по результатам их обсуждения решений, носящих рекомендательный характер;</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95E5D">
        <w:rPr>
          <w:rFonts w:ascii="Arial" w:eastAsia="Times New Roman" w:hAnsi="Arial" w:cs="Arial"/>
          <w:sz w:val="24"/>
          <w:szCs w:val="24"/>
          <w:lang w:eastAsia="ru-RU"/>
        </w:rPr>
        <w:t>2) разработка рекомендаций и предложений для органов местного самоуправления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по реализации молодежной политики в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и иным вопросам, затрагивающих права и интересы молодежи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roofErr w:type="gramEnd"/>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внесение предложений по вопросам молодежной политики в Думу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 участие в подготовке, разработке и (или) обсуждении муниципальных правовых актов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по вопросам, затрагивающим права и интересы молодежи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72"/>
      <w:bookmarkEnd w:id="1"/>
      <w:r w:rsidRPr="00895E5D">
        <w:rPr>
          <w:rFonts w:ascii="Arial" w:eastAsia="Times New Roman" w:hAnsi="Arial" w:cs="Arial"/>
          <w:sz w:val="24"/>
          <w:szCs w:val="24"/>
          <w:lang w:eastAsia="ru-RU"/>
        </w:rPr>
        <w:t>5) участие в работе Думы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и его органов;</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 участие в проведении молодежных и иных мероприятий, конкурсов, фестивалей, акций при поддержке органов местного самоуправления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7) организация и проведение конференций, «круглых столов», семинаров и других мероприятий в целях обсуждения проблем молодежи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8) осуществление мониторинга и анализа проблем молодежи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9) утверждение планов работы Молодежного парламента на квартал;</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10) избрание председателя Молодежного парламента, заместителя председателя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12) формирование Совета Молодежного парламента и комиссий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13) </w:t>
      </w:r>
      <w:proofErr w:type="gramStart"/>
      <w:r w:rsidRPr="00895E5D">
        <w:rPr>
          <w:rFonts w:ascii="Arial" w:eastAsia="Times New Roman" w:hAnsi="Arial" w:cs="Arial"/>
          <w:sz w:val="24"/>
          <w:szCs w:val="24"/>
          <w:lang w:eastAsia="ru-RU"/>
        </w:rPr>
        <w:t>контроль за</w:t>
      </w:r>
      <w:proofErr w:type="gramEnd"/>
      <w:r w:rsidRPr="00895E5D">
        <w:rPr>
          <w:rFonts w:ascii="Arial" w:eastAsia="Times New Roman" w:hAnsi="Arial" w:cs="Arial"/>
          <w:sz w:val="24"/>
          <w:szCs w:val="24"/>
          <w:lang w:eastAsia="ru-RU"/>
        </w:rPr>
        <w:t xml:space="preserve"> исполнением решений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14) утверждение Регламента.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jc w:val="center"/>
        <w:rPr>
          <w:rFonts w:ascii="Arial" w:eastAsia="Times New Roman" w:hAnsi="Arial" w:cs="Arial"/>
          <w:b/>
          <w:sz w:val="24"/>
          <w:szCs w:val="24"/>
          <w:lang w:eastAsia="ru-RU"/>
        </w:rPr>
      </w:pPr>
      <w:r w:rsidRPr="00895E5D">
        <w:rPr>
          <w:rFonts w:ascii="Arial" w:eastAsia="Times New Roman" w:hAnsi="Arial" w:cs="Arial"/>
          <w:b/>
          <w:sz w:val="24"/>
          <w:szCs w:val="24"/>
          <w:lang w:eastAsia="ru-RU"/>
        </w:rPr>
        <w:t xml:space="preserve">      Глава 4. Состав и порядок формирования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lastRenderedPageBreak/>
        <w:t xml:space="preserve">9. Молодежный парламент формируется в составе _____ депутатов, избираемых на конкурсной основе сроком </w:t>
      </w:r>
      <w:proofErr w:type="gramStart"/>
      <w:r w:rsidRPr="00895E5D">
        <w:rPr>
          <w:rFonts w:ascii="Arial" w:eastAsia="Times New Roman" w:hAnsi="Arial" w:cs="Arial"/>
          <w:sz w:val="24"/>
          <w:szCs w:val="24"/>
          <w:lang w:eastAsia="ru-RU"/>
        </w:rPr>
        <w:t>на</w:t>
      </w:r>
      <w:proofErr w:type="gramEnd"/>
      <w:r w:rsidRPr="00895E5D">
        <w:rPr>
          <w:rFonts w:ascii="Arial" w:eastAsia="Times New Roman" w:hAnsi="Arial" w:cs="Arial"/>
          <w:sz w:val="24"/>
          <w:szCs w:val="24"/>
          <w:lang w:eastAsia="ru-RU"/>
        </w:rPr>
        <w:t xml:space="preserve"> _____ года.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Конкурс проводится Комиссией по формированию Молодежного парламента в соответствии с Порядком проведения выборов депутатов Молодежного парламента при Думе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xml:space="preserve">» (Приложение к настоящему Положению).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10. Депутатом Молодежного парламента может быть избран гражданин Российской Федерации в возрасте от 16 лет и не старше 30 лет, проживающий на территории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11. Депутат Молодежного парламента, достигший возраста 30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Молодежного парламента нового созыва. </w:t>
      </w:r>
    </w:p>
    <w:p w:rsidR="00105DCF" w:rsidRPr="00895E5D" w:rsidRDefault="00105DCF" w:rsidP="00105DCF">
      <w:pPr>
        <w:autoSpaceDE w:val="0"/>
        <w:autoSpaceDN w:val="0"/>
        <w:adjustRightInd w:val="0"/>
        <w:spacing w:after="0" w:line="240" w:lineRule="auto"/>
        <w:ind w:firstLine="540"/>
        <w:jc w:val="center"/>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jc w:val="center"/>
        <w:rPr>
          <w:rFonts w:ascii="Arial" w:eastAsia="Times New Roman" w:hAnsi="Arial" w:cs="Arial"/>
          <w:b/>
          <w:sz w:val="24"/>
          <w:szCs w:val="24"/>
          <w:lang w:eastAsia="ru-RU"/>
        </w:rPr>
      </w:pPr>
      <w:r w:rsidRPr="00895E5D">
        <w:rPr>
          <w:rFonts w:ascii="Arial" w:eastAsia="Times New Roman" w:hAnsi="Arial" w:cs="Arial"/>
          <w:b/>
          <w:sz w:val="24"/>
          <w:szCs w:val="24"/>
          <w:lang w:eastAsia="ru-RU"/>
        </w:rPr>
        <w:t>Глава 5. Комиссия по формированию Молодежного парламента</w:t>
      </w:r>
    </w:p>
    <w:p w:rsidR="00105DCF" w:rsidRPr="00895E5D" w:rsidRDefault="00105DCF" w:rsidP="00105DCF">
      <w:pPr>
        <w:autoSpaceDE w:val="0"/>
        <w:autoSpaceDN w:val="0"/>
        <w:adjustRightInd w:val="0"/>
        <w:spacing w:after="0" w:line="240" w:lineRule="auto"/>
        <w:ind w:firstLine="540"/>
        <w:jc w:val="center"/>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13. Комиссия по формированию Молодежного парламента создается в составе _____ человек.</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14. В состав Комиссии по формированию Молодежного парламента входят председатель Думы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депутаты Думы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представители местной администрации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в соответствии с Уставом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xml:space="preserve">».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15. Состав Комиссии по формированию Молодежного парламента утверждается решением Думы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16. К компетенции Комиссии по формированию Молодежного парламента относятся: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размещение информации о проведении выборов депутатов Молодежного парламента в средствах массовой информации;</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оценка профессиональных, деловых и личностных качеств кандидатов в депутаты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проведение выборов депутатов Молодежного парламента и подведение их итогов.</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17. Заседание Комиссии по формированию Молодежного парламента правомочно, если на нем присутствует большинство от установленного настоящим Положением числа лиц, входящих в состав Комиссии по формированию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18. Решения Комиссии по формированию Молодежного парламента по вопросам, отнесенным к ее компетенции, принимаются большинством голосов от числа присутствующих на заседании лиц, входящих в состав Комиссии по формированию Молодежного парламента.</w:t>
      </w:r>
    </w:p>
    <w:p w:rsidR="00105DCF" w:rsidRPr="00895E5D" w:rsidRDefault="00105DCF" w:rsidP="00105DCF">
      <w:pPr>
        <w:autoSpaceDE w:val="0"/>
        <w:autoSpaceDN w:val="0"/>
        <w:adjustRightInd w:val="0"/>
        <w:spacing w:after="0" w:line="240" w:lineRule="auto"/>
        <w:ind w:firstLine="540"/>
        <w:jc w:val="center"/>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895E5D">
        <w:rPr>
          <w:rFonts w:ascii="Arial" w:eastAsia="Times New Roman" w:hAnsi="Arial" w:cs="Arial"/>
          <w:b/>
          <w:sz w:val="24"/>
          <w:szCs w:val="24"/>
          <w:lang w:eastAsia="ru-RU"/>
        </w:rPr>
        <w:t>Глава 6. Депутат Молодежного парламента</w:t>
      </w:r>
    </w:p>
    <w:p w:rsidR="00105DCF" w:rsidRPr="00895E5D" w:rsidRDefault="00105DCF" w:rsidP="00105DCF">
      <w:pPr>
        <w:autoSpaceDE w:val="0"/>
        <w:autoSpaceDN w:val="0"/>
        <w:adjustRightInd w:val="0"/>
        <w:spacing w:after="0" w:line="240" w:lineRule="auto"/>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19. Депутат Молодежного парламента избирается на срок полномочий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20. Депутат Молодежного парламента начинает осуществлять свою деятельность со дня проведения в правомочном составе первого заседания </w:t>
      </w:r>
      <w:r w:rsidRPr="00895E5D">
        <w:rPr>
          <w:rFonts w:ascii="Arial" w:eastAsia="Times New Roman" w:hAnsi="Arial" w:cs="Arial"/>
          <w:sz w:val="24"/>
          <w:szCs w:val="24"/>
          <w:lang w:eastAsia="ru-RU"/>
        </w:rPr>
        <w:lastRenderedPageBreak/>
        <w:t>Молодежного парламента, в состав которого избран депутат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21. Депутат Молодежного парламента осуществляет свою деятельность на общественных началах.</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22. Депутат Молодежного парламента имеет право:</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обращаться с предложениями в сфере молодежной политики к органам местного самоуправления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муниципальным предприятиям и учреждениям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2) разрабатывать рекомендации и предложения по реализации молодежной политики </w:t>
      </w:r>
      <w:proofErr w:type="gramStart"/>
      <w:r w:rsidRPr="00895E5D">
        <w:rPr>
          <w:rFonts w:ascii="Arial" w:eastAsia="Times New Roman" w:hAnsi="Arial" w:cs="Arial"/>
          <w:sz w:val="24"/>
          <w:szCs w:val="24"/>
          <w:lang w:eastAsia="ru-RU"/>
        </w:rPr>
        <w:t>в</w:t>
      </w:r>
      <w:proofErr w:type="gramEnd"/>
      <w:r w:rsidRPr="00895E5D">
        <w:rPr>
          <w:rFonts w:ascii="Arial" w:eastAsia="Times New Roman" w:hAnsi="Arial" w:cs="Arial"/>
          <w:sz w:val="24"/>
          <w:szCs w:val="24"/>
          <w:lang w:eastAsia="ru-RU"/>
        </w:rPr>
        <w:t xml:space="preserve"> </w:t>
      </w:r>
      <w:proofErr w:type="gramStart"/>
      <w:r w:rsidRPr="00895E5D">
        <w:rPr>
          <w:rFonts w:ascii="Arial" w:eastAsia="Times New Roman" w:hAnsi="Arial" w:cs="Arial"/>
          <w:sz w:val="24"/>
          <w:szCs w:val="24"/>
          <w:lang w:eastAsia="ru-RU"/>
        </w:rPr>
        <w:t>муниципального</w:t>
      </w:r>
      <w:proofErr w:type="gramEnd"/>
      <w:r w:rsidRPr="00895E5D">
        <w:rPr>
          <w:rFonts w:ascii="Arial" w:eastAsia="Times New Roman" w:hAnsi="Arial" w:cs="Arial"/>
          <w:sz w:val="24"/>
          <w:szCs w:val="24"/>
          <w:lang w:eastAsia="ru-RU"/>
        </w:rPr>
        <w:t xml:space="preserve">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и иным вопросам, затрагивающим права и интересы молодежи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разрабатывать предложения по совершенствованию муниципальных правовых актов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затрагивающих права и интересы молодежи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 участвовать в мероприятиях, организуемых и проводимых органами местного самоуправления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 присутствовать на заседаниях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 предлагать вопросы для рассмотрения на заседаниях Молодежного парламента и комиссий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8) вносить проекты решений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9) избирать и быть избранным на должность председателя Молодежного парламента, заместителя председателя Молодежного парламента, в состав комиссий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10) участвовать в обсуждении вопросов, рассматриваемых на заседаниях Молодежного парламента и комиссий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23. Депутат Молодежного парламента обязан:</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выполнять поручения Думы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участвовать в работе Молодежного парламента, а также в иных мероприятиях, проводимых с участием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95E5D">
        <w:rPr>
          <w:rFonts w:ascii="Arial" w:eastAsia="Times New Roman" w:hAnsi="Arial" w:cs="Arial"/>
          <w:sz w:val="24"/>
          <w:szCs w:val="24"/>
          <w:lang w:eastAsia="ru-RU"/>
        </w:rPr>
        <w:t>4) изучать проблемы молодежи в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roofErr w:type="gramEnd"/>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 присутствовать на заседаниях Молодежного парламента, комиссии Молодежного парламента, членом которой он является.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24. Деятельность депутата Молодежного парламента прекращается досрочно в случае:</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смерти;</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lastRenderedPageBreak/>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 вступления в законную силу обвинительного приговора суда в отношении лица, являющегося депутатом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 прекращения гражданства Российской Федерации;</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7) призыва на военную службу или направления на заменяющую ее альтернативную гражданскую службу;</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8) досрочного прекращения полномочий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9) в иных случаях, предусмотренных Регламентом.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25. В случаях, предусмотренных подпунктами 1, 6-8 пункта 24 настоящего Положения, деятельность депутата Молодежного парламента прекращается досрочно с момента наступления соответствующего события.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26. В случае, предусмотренном подпунктом 2 пункта 24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До принятия Молодежным парламентом решения, указанного в абзаце первом настоящего пункта, депутат Молодежного парламента вправе отозвать свое заявление.</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27. В случаях, предусмотренных подпунктами 3-5 пункта 24 настоящего Положения, деятельность депутата Молодежного парламента прекращается досрочно со дня вступления в силу судебного акта.</w:t>
      </w:r>
    </w:p>
    <w:p w:rsidR="00105DCF" w:rsidRPr="00895E5D" w:rsidRDefault="00105DCF" w:rsidP="00105DC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p>
    <w:p w:rsidR="00105DCF" w:rsidRPr="00895E5D" w:rsidRDefault="00105DCF" w:rsidP="00105DCF">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895E5D">
        <w:rPr>
          <w:rFonts w:ascii="Arial" w:eastAsia="Times New Roman" w:hAnsi="Arial" w:cs="Arial"/>
          <w:b/>
          <w:sz w:val="24"/>
          <w:szCs w:val="24"/>
          <w:lang w:eastAsia="ru-RU"/>
        </w:rPr>
        <w:t>Глава 7. Структура Молодежного парламента</w:t>
      </w:r>
    </w:p>
    <w:p w:rsidR="00105DCF" w:rsidRPr="00895E5D" w:rsidRDefault="00105DCF" w:rsidP="00105D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28. В структуру Молодежного парламента входят председатель Молодежного парламента, заместитель председателя Молодежного парламента, Совет Молодежного парламента и комиссии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29. Организацию деятельности Молодежного парламента осуществляет председатель Молодежного парламента.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Кандидатура на должность председателя Молодежного парламента может предлагаться председателем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 депутатами Молодежного парламента, а также в порядке самовыдвижения.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председателя Молодежного парламента, получившим по итогам первого тура голосования наибольшее число голосов.</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lastRenderedPageBreak/>
        <w:t>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установленных настоящим Положением.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34. Председатель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представляет Молодежный парламент в отношениях с органами местного самоуправления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муниципальными предприятиями и учреждениями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руководит работой Молодежного парламента, созывает его заседания, организует их подготовку и проведение;</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 подписывает решения Молодежного парламента и иные документы;</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5) организует </w:t>
      </w:r>
      <w:proofErr w:type="gramStart"/>
      <w:r w:rsidRPr="00895E5D">
        <w:rPr>
          <w:rFonts w:ascii="Arial" w:eastAsia="Times New Roman" w:hAnsi="Arial" w:cs="Arial"/>
          <w:sz w:val="24"/>
          <w:szCs w:val="24"/>
          <w:lang w:eastAsia="ru-RU"/>
        </w:rPr>
        <w:t>контроль за</w:t>
      </w:r>
      <w:proofErr w:type="gramEnd"/>
      <w:r w:rsidRPr="00895E5D">
        <w:rPr>
          <w:rFonts w:ascii="Arial" w:eastAsia="Times New Roman" w:hAnsi="Arial" w:cs="Arial"/>
          <w:sz w:val="24"/>
          <w:szCs w:val="24"/>
          <w:lang w:eastAsia="ru-RU"/>
        </w:rPr>
        <w:t xml:space="preserve"> исполнением решений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 координирует деятельность комиссий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7) подготавливает и представляет ежегодный отчет о работе Молодежного парламента в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8) осуществляет иную деятельность в соответствии с настоящим Положением и Регламентом.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35. Деятельность председателя Молодежного парламента прекращается досрочно в случаях:</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досрочного прекращения деятельности депутата Молодежного парламента в случаях, установленных настоящим Положением;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36. Предложение об отзыве председателя Молодежного парламента может быть внесено на рассмотрение Молодежного парламента не менее</w:t>
      </w:r>
      <w:proofErr w:type="gramStart"/>
      <w:r w:rsidRPr="00895E5D">
        <w:rPr>
          <w:rFonts w:ascii="Arial" w:eastAsia="Times New Roman" w:hAnsi="Arial" w:cs="Arial"/>
          <w:sz w:val="24"/>
          <w:szCs w:val="24"/>
          <w:lang w:eastAsia="ru-RU"/>
        </w:rPr>
        <w:t>,</w:t>
      </w:r>
      <w:proofErr w:type="gramEnd"/>
      <w:r w:rsidRPr="00895E5D">
        <w:rPr>
          <w:rFonts w:ascii="Arial" w:eastAsia="Times New Roman" w:hAnsi="Arial" w:cs="Arial"/>
          <w:sz w:val="24"/>
          <w:szCs w:val="24"/>
          <w:lang w:eastAsia="ru-RU"/>
        </w:rPr>
        <w:t xml:space="preserve"> чем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w:t>
      </w:r>
      <w:proofErr w:type="gramStart"/>
      <w:r w:rsidRPr="00895E5D">
        <w:rPr>
          <w:rFonts w:ascii="Arial" w:eastAsia="Times New Roman" w:hAnsi="Arial" w:cs="Arial"/>
          <w:sz w:val="24"/>
          <w:szCs w:val="24"/>
          <w:lang w:eastAsia="ru-RU"/>
        </w:rPr>
        <w:t>,</w:t>
      </w:r>
      <w:proofErr w:type="gramEnd"/>
      <w:r w:rsidRPr="00895E5D">
        <w:rPr>
          <w:rFonts w:ascii="Arial" w:eastAsia="Times New Roman" w:hAnsi="Arial" w:cs="Arial"/>
          <w:sz w:val="24"/>
          <w:szCs w:val="24"/>
          <w:lang w:eastAsia="ru-RU"/>
        </w:rPr>
        <w:t xml:space="preserve"> чем 2/3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38. Заместитель председателя Молодежного парламента избирается на заседании Молодежного парламента открытым голосованием из числа депутатов Молодежного парламента на срок полномочий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Кандидатура на должность заместителя председателя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lastRenderedPageBreak/>
        <w:t>39. Избранным заместителем председателя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40. При выдвижении более двух кандидатов на должность заместителя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42. </w:t>
      </w:r>
      <w:proofErr w:type="gramStart"/>
      <w:r w:rsidRPr="00895E5D">
        <w:rPr>
          <w:rFonts w:ascii="Arial" w:eastAsia="Times New Roman" w:hAnsi="Arial" w:cs="Arial"/>
          <w:sz w:val="24"/>
          <w:szCs w:val="24"/>
          <w:lang w:eastAsia="ru-RU"/>
        </w:rPr>
        <w:t>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roofErr w:type="gramEnd"/>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самый младший по возрасту депутат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44.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45. Членами Совета Молодежного парламента являются председатель Молодежного парламента, заместитель председателя Молодежного парламента, председатели комиссий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46. Совет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созывает очередные и внеочередные заседания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обеспечивает подготовку и проведение заседаний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организует и координирует работу Молодежного парламента и его комиссий;</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 разрабатывает планы работы Молодежного парламента на квартал и представляет их на утверждение Молодежному парламенту;</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 обеспечивает выполнение планов работы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47. Организация работы Совета Молодежного парламента определяется Регламентом.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48.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w:t>
      </w:r>
      <w:r w:rsidRPr="00895E5D">
        <w:rPr>
          <w:rFonts w:ascii="Arial" w:eastAsia="Times New Roman" w:hAnsi="Arial" w:cs="Arial"/>
          <w:sz w:val="24"/>
          <w:szCs w:val="24"/>
          <w:lang w:eastAsia="ru-RU"/>
        </w:rPr>
        <w:lastRenderedPageBreak/>
        <w:t>депутатов Молодежного парламента создаются комиссии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49. Порядок формирования, полномочия и организация работы комиссий Молодежного парламента устанавливаются Регламентом. </w:t>
      </w:r>
    </w:p>
    <w:p w:rsidR="00105DCF" w:rsidRPr="00895E5D" w:rsidRDefault="00105DCF" w:rsidP="00105DCF">
      <w:pPr>
        <w:autoSpaceDE w:val="0"/>
        <w:autoSpaceDN w:val="0"/>
        <w:adjustRightInd w:val="0"/>
        <w:spacing w:after="0" w:line="240" w:lineRule="auto"/>
        <w:jc w:val="both"/>
        <w:rPr>
          <w:rFonts w:ascii="Arial" w:eastAsia="Times New Roman" w:hAnsi="Arial" w:cs="Arial"/>
          <w:color w:val="00B050"/>
          <w:sz w:val="24"/>
          <w:szCs w:val="24"/>
          <w:lang w:eastAsia="ru-RU"/>
        </w:rPr>
      </w:pPr>
    </w:p>
    <w:p w:rsidR="00105DCF" w:rsidRPr="00895E5D" w:rsidRDefault="00105DCF" w:rsidP="00105DC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895E5D">
        <w:rPr>
          <w:rFonts w:ascii="Arial" w:eastAsia="Times New Roman" w:hAnsi="Arial" w:cs="Arial"/>
          <w:b/>
          <w:sz w:val="24"/>
          <w:szCs w:val="24"/>
          <w:lang w:eastAsia="ru-RU"/>
        </w:rPr>
        <w:t>Глава 8. Организация деятельности Молодежного парламента</w:t>
      </w:r>
    </w:p>
    <w:p w:rsidR="00105DCF" w:rsidRPr="00895E5D" w:rsidRDefault="00105DCF" w:rsidP="00105DCF">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50. Основной организационной формой деятельности Молодежного парламента являются заседания.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51. Заседания Молодежного парламента созываются председателем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52. Заседание Молодежного парламента является правомочным, если на нем присутствует не менее 1/2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53. Очередные заседания Молодежного парламента проводятся не реже одного раза в три месяца в соответствии с планом работы Молодежного парламента, утверждаемым Молодежным парламентом на квартал.</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54. Внеочередные заседания Молодежного парламента проводятся в случае необходимости по инициатив</w:t>
      </w:r>
      <w:bookmarkStart w:id="2" w:name="Par257"/>
      <w:bookmarkEnd w:id="2"/>
      <w:r w:rsidRPr="00895E5D">
        <w:rPr>
          <w:rFonts w:ascii="Arial" w:eastAsia="Times New Roman" w:hAnsi="Arial" w:cs="Arial"/>
          <w:sz w:val="24"/>
          <w:szCs w:val="24"/>
          <w:lang w:eastAsia="ru-RU"/>
        </w:rPr>
        <w:t>е председателя Думы муниципальн</w:t>
      </w:r>
      <w:r w:rsidR="00663CFF" w:rsidRPr="00895E5D">
        <w:rPr>
          <w:rFonts w:ascii="Arial" w:eastAsia="Times New Roman" w:hAnsi="Arial" w:cs="Arial"/>
          <w:sz w:val="24"/>
          <w:szCs w:val="24"/>
          <w:lang w:eastAsia="ru-RU"/>
        </w:rPr>
        <w:t>ого образования «Гаханы</w:t>
      </w:r>
      <w:r w:rsidRPr="00895E5D">
        <w:rPr>
          <w:rFonts w:ascii="Arial" w:eastAsia="Times New Roman" w:hAnsi="Arial" w:cs="Arial"/>
          <w:sz w:val="24"/>
          <w:szCs w:val="24"/>
          <w:lang w:eastAsia="ru-RU"/>
        </w:rPr>
        <w:t>», председателя Молодежного парламента либо по письменному требованию</w:t>
      </w:r>
      <w:bookmarkStart w:id="3" w:name="Par259"/>
      <w:bookmarkEnd w:id="3"/>
      <w:r w:rsidRPr="00895E5D">
        <w:rPr>
          <w:rFonts w:ascii="Arial" w:eastAsia="Times New Roman" w:hAnsi="Arial" w:cs="Arial"/>
          <w:sz w:val="24"/>
          <w:szCs w:val="24"/>
          <w:lang w:eastAsia="ru-RU"/>
        </w:rPr>
        <w:t xml:space="preserve"> не менее 1/3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55. Первое заседание вновь избранного Молодежного парламента созывается председателем Думы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не позднее 30 календарных дней со дня формирования Молодежного парламента в правомочном составе.</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56. Первое заседание вновь избранного Молодежного парламента открывает и ведет председатель Думы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57. Порядок деятельности и правила работы Молодежного парламента, порядок созыва и проведения заседаний Молодежного парламента, процедура 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Молодежным парламентом.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58. Молодежный парламент ежегодно в срок не позднее чем через_____ месяца после окончания года отчитывается о своей деятельности </w:t>
      </w:r>
      <w:proofErr w:type="gramStart"/>
      <w:r w:rsidRPr="00895E5D">
        <w:rPr>
          <w:rFonts w:ascii="Arial" w:eastAsia="Times New Roman" w:hAnsi="Arial" w:cs="Arial"/>
          <w:sz w:val="24"/>
          <w:szCs w:val="24"/>
          <w:lang w:eastAsia="ru-RU"/>
        </w:rPr>
        <w:t>перед</w:t>
      </w:r>
      <w:proofErr w:type="gramEnd"/>
      <w:r w:rsidRPr="00895E5D">
        <w:rPr>
          <w:rFonts w:ascii="Arial" w:eastAsia="Times New Roman" w:hAnsi="Arial" w:cs="Arial"/>
          <w:sz w:val="24"/>
          <w:szCs w:val="24"/>
          <w:lang w:eastAsia="ru-RU"/>
        </w:rPr>
        <w:t xml:space="preserve"> Думы муниципального образования «</w:t>
      </w:r>
      <w:r w:rsidR="00663CFF"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color w:val="7030A0"/>
          <w:sz w:val="24"/>
          <w:szCs w:val="24"/>
          <w:lang w:eastAsia="ru-RU"/>
        </w:rPr>
      </w:pPr>
    </w:p>
    <w:p w:rsidR="00105DCF" w:rsidRPr="00895E5D" w:rsidRDefault="00105DCF" w:rsidP="00105DCF">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895E5D">
        <w:rPr>
          <w:rFonts w:ascii="Arial" w:eastAsia="Times New Roman" w:hAnsi="Arial" w:cs="Arial"/>
          <w:b/>
          <w:sz w:val="24"/>
          <w:szCs w:val="24"/>
          <w:lang w:eastAsia="ru-RU"/>
        </w:rPr>
        <w:t xml:space="preserve">Глава 9. Решения Молодежного парламента </w:t>
      </w:r>
    </w:p>
    <w:p w:rsidR="00105DCF" w:rsidRPr="00895E5D" w:rsidRDefault="00105DCF" w:rsidP="00105DCF">
      <w:pPr>
        <w:autoSpaceDE w:val="0"/>
        <w:autoSpaceDN w:val="0"/>
        <w:adjustRightInd w:val="0"/>
        <w:spacing w:after="0" w:line="240" w:lineRule="auto"/>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59. Молодежный парламент по вопросам, отнесенным к его компетенции настоящим Положением, принимает решения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60. Решения Молодежного парламента, направляемые для рассмотрения в органы местного самоуправления муниципального образования «</w:t>
      </w:r>
      <w:r w:rsidR="00AB34AC"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носят рекомендательный характер.</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61.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62. Решение Молодежного парламента считается принятым, если за него проголосовало более 1/2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lastRenderedPageBreak/>
        <w:t>В случаях, предусмотренных настоящим Положением, а также Регламентом, решения Молодежного парламента считаются принятыми, если за них проголосовало не менее 2/3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63. Решения Молодежного парламента подписываются председателем Молодежного парламента в течение _____ календарных дней со дня их принятия.</w:t>
      </w:r>
    </w:p>
    <w:p w:rsidR="00105DCF" w:rsidRPr="00895E5D" w:rsidRDefault="00105DCF" w:rsidP="00105DCF">
      <w:pPr>
        <w:autoSpaceDE w:val="0"/>
        <w:autoSpaceDN w:val="0"/>
        <w:adjustRightInd w:val="0"/>
        <w:spacing w:after="0" w:line="240" w:lineRule="auto"/>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895E5D">
        <w:rPr>
          <w:rFonts w:ascii="Arial" w:eastAsia="Times New Roman" w:hAnsi="Arial" w:cs="Arial"/>
          <w:b/>
          <w:sz w:val="24"/>
          <w:szCs w:val="24"/>
          <w:lang w:eastAsia="ru-RU"/>
        </w:rPr>
        <w:t xml:space="preserve">Глава 10. Прекращение деятельности Молодежного парламента </w:t>
      </w:r>
    </w:p>
    <w:p w:rsidR="00105DCF" w:rsidRPr="00895E5D" w:rsidRDefault="00105DCF" w:rsidP="00105DCF">
      <w:pPr>
        <w:autoSpaceDE w:val="0"/>
        <w:autoSpaceDN w:val="0"/>
        <w:adjustRightInd w:val="0"/>
        <w:spacing w:after="0" w:line="240" w:lineRule="auto"/>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64.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65. Полномочия Молодежного парламента прекращаются досрочно в случаях:</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1) принятия Молодежным парламентом решения о самороспуске;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принятия Думой муниципального образования «</w:t>
      </w:r>
      <w:r w:rsidR="00AB34AC"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решения о досрочном прекращении полномочий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66.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67. Дума муниципального образования «</w:t>
      </w:r>
      <w:r w:rsidR="00AB34AC"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принимает решение о досрочном прекращении полномочий Молодежного парламента в случае, если численность Молодежного парламента стала менее 2/3 от установленного настоящим Положением числа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68. Досрочное прекращение полномочий Молодежного парламента влечет досрочное прекращение деятельности депутатов Молодежного парламента.</w:t>
      </w:r>
    </w:p>
    <w:p w:rsidR="00105DCF" w:rsidRPr="00895E5D" w:rsidRDefault="00105DCF" w:rsidP="00105DCF">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895E5D">
        <w:rPr>
          <w:rFonts w:ascii="Arial" w:eastAsia="Times New Roman" w:hAnsi="Arial" w:cs="Arial"/>
          <w:b/>
          <w:sz w:val="24"/>
          <w:szCs w:val="24"/>
          <w:lang w:eastAsia="ru-RU"/>
        </w:rPr>
        <w:t xml:space="preserve">Глава 11. Обеспечение деятельности Молодежного парламента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color w:val="7030A0"/>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69. Организационно-техническое обеспечение деятельности Молодежного парламента осуществляется администрацией муниципального образования «</w:t>
      </w:r>
      <w:r w:rsidR="00AB34AC"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jc w:val="both"/>
        <w:outlineLvl w:val="0"/>
        <w:rPr>
          <w:rFonts w:ascii="Arial" w:eastAsia="Times New Roman" w:hAnsi="Arial" w:cs="Arial"/>
          <w:sz w:val="24"/>
          <w:szCs w:val="24"/>
          <w:lang w:eastAsia="ru-RU"/>
        </w:rPr>
      </w:pPr>
    </w:p>
    <w:p w:rsidR="00105DCF" w:rsidRPr="00895E5D" w:rsidRDefault="00105DCF" w:rsidP="00105DCF">
      <w:pPr>
        <w:tabs>
          <w:tab w:val="left" w:pos="709"/>
        </w:tabs>
        <w:autoSpaceDE w:val="0"/>
        <w:autoSpaceDN w:val="0"/>
        <w:adjustRightInd w:val="0"/>
        <w:spacing w:after="0" w:line="240" w:lineRule="auto"/>
        <w:jc w:val="right"/>
        <w:rPr>
          <w:rFonts w:ascii="Courier New" w:eastAsia="Times New Roman" w:hAnsi="Courier New" w:cs="Courier New"/>
          <w:lang w:eastAsia="ru-RU"/>
        </w:rPr>
      </w:pPr>
      <w:r w:rsidRPr="00895E5D">
        <w:rPr>
          <w:rFonts w:ascii="Courier New" w:eastAsia="Times New Roman" w:hAnsi="Courier New" w:cs="Courier New"/>
          <w:lang w:eastAsia="ru-RU"/>
        </w:rPr>
        <w:t xml:space="preserve">Приложение </w:t>
      </w:r>
    </w:p>
    <w:p w:rsidR="00105DCF" w:rsidRPr="00895E5D" w:rsidRDefault="00105DCF" w:rsidP="00105DCF">
      <w:pPr>
        <w:tabs>
          <w:tab w:val="left" w:pos="709"/>
        </w:tabs>
        <w:autoSpaceDE w:val="0"/>
        <w:autoSpaceDN w:val="0"/>
        <w:adjustRightInd w:val="0"/>
        <w:spacing w:after="0" w:line="240" w:lineRule="auto"/>
        <w:jc w:val="right"/>
        <w:rPr>
          <w:rFonts w:ascii="Courier New" w:eastAsia="Times New Roman" w:hAnsi="Courier New" w:cs="Courier New"/>
          <w:lang w:eastAsia="ru-RU"/>
        </w:rPr>
      </w:pPr>
      <w:r w:rsidRPr="00895E5D">
        <w:rPr>
          <w:rFonts w:ascii="Courier New" w:eastAsia="Times New Roman" w:hAnsi="Courier New" w:cs="Courier New"/>
          <w:lang w:eastAsia="ru-RU"/>
        </w:rPr>
        <w:t xml:space="preserve">к Положению о Молодежном Парламенте </w:t>
      </w:r>
      <w:proofErr w:type="gramStart"/>
      <w:r w:rsidRPr="00895E5D">
        <w:rPr>
          <w:rFonts w:ascii="Courier New" w:eastAsia="Times New Roman" w:hAnsi="Courier New" w:cs="Courier New"/>
          <w:lang w:eastAsia="ru-RU"/>
        </w:rPr>
        <w:t>при</w:t>
      </w:r>
      <w:proofErr w:type="gramEnd"/>
      <w:r w:rsidRPr="00895E5D">
        <w:rPr>
          <w:rFonts w:ascii="Courier New" w:eastAsia="Times New Roman" w:hAnsi="Courier New" w:cs="Courier New"/>
          <w:lang w:eastAsia="ru-RU"/>
        </w:rPr>
        <w:t xml:space="preserve"> </w:t>
      </w:r>
    </w:p>
    <w:p w:rsidR="00105DCF" w:rsidRPr="00895E5D" w:rsidRDefault="00105DCF" w:rsidP="00105DCF">
      <w:pPr>
        <w:tabs>
          <w:tab w:val="left" w:pos="709"/>
        </w:tabs>
        <w:autoSpaceDE w:val="0"/>
        <w:autoSpaceDN w:val="0"/>
        <w:adjustRightInd w:val="0"/>
        <w:spacing w:after="0" w:line="240" w:lineRule="auto"/>
        <w:jc w:val="right"/>
        <w:rPr>
          <w:rFonts w:ascii="Courier New" w:eastAsia="Times New Roman" w:hAnsi="Courier New" w:cs="Courier New"/>
          <w:lang w:eastAsia="ru-RU"/>
        </w:rPr>
      </w:pPr>
      <w:r w:rsidRPr="00895E5D">
        <w:rPr>
          <w:rFonts w:ascii="Courier New" w:eastAsia="Times New Roman" w:hAnsi="Courier New" w:cs="Courier New"/>
          <w:lang w:eastAsia="ru-RU"/>
        </w:rPr>
        <w:t>Думе муниципального образования «</w:t>
      </w:r>
      <w:r w:rsidR="00AB34AC" w:rsidRPr="00895E5D">
        <w:rPr>
          <w:rFonts w:ascii="Courier New" w:eastAsia="Times New Roman" w:hAnsi="Courier New" w:cs="Courier New"/>
          <w:lang w:eastAsia="ru-RU"/>
        </w:rPr>
        <w:t>Гаханы</w:t>
      </w:r>
      <w:r w:rsidRPr="00895E5D">
        <w:rPr>
          <w:rFonts w:ascii="Courier New" w:eastAsia="Times New Roman" w:hAnsi="Courier New" w:cs="Courier New"/>
          <w:lang w:eastAsia="ru-RU"/>
        </w:rPr>
        <w:t>»,</w:t>
      </w:r>
    </w:p>
    <w:p w:rsidR="00105DCF" w:rsidRPr="00895E5D" w:rsidRDefault="00105DCF" w:rsidP="00105DCF">
      <w:pPr>
        <w:autoSpaceDE w:val="0"/>
        <w:autoSpaceDN w:val="0"/>
        <w:adjustRightInd w:val="0"/>
        <w:spacing w:after="0" w:line="240" w:lineRule="auto"/>
        <w:jc w:val="right"/>
        <w:rPr>
          <w:rFonts w:ascii="Arial" w:eastAsia="Times New Roman" w:hAnsi="Arial" w:cs="Arial"/>
          <w:sz w:val="24"/>
          <w:szCs w:val="24"/>
          <w:lang w:eastAsia="ru-RU"/>
        </w:rPr>
      </w:pPr>
    </w:p>
    <w:p w:rsidR="00105DCF" w:rsidRPr="00895E5D" w:rsidRDefault="00105DCF" w:rsidP="00105DCF">
      <w:pPr>
        <w:spacing w:after="0" w:line="240" w:lineRule="auto"/>
        <w:jc w:val="center"/>
        <w:rPr>
          <w:rFonts w:ascii="Arial" w:eastAsia="Times New Roman" w:hAnsi="Arial" w:cs="Arial"/>
          <w:b/>
          <w:caps/>
          <w:sz w:val="24"/>
          <w:szCs w:val="24"/>
          <w:lang w:eastAsia="ru-RU"/>
        </w:rPr>
      </w:pPr>
      <w:r w:rsidRPr="00895E5D">
        <w:rPr>
          <w:rFonts w:ascii="Arial" w:eastAsia="Times New Roman" w:hAnsi="Arial" w:cs="Arial"/>
          <w:b/>
          <w:caps/>
          <w:sz w:val="24"/>
          <w:szCs w:val="24"/>
          <w:lang w:eastAsia="ru-RU"/>
        </w:rPr>
        <w:t xml:space="preserve">порядок проведения выборов </w:t>
      </w:r>
    </w:p>
    <w:p w:rsidR="00105DCF" w:rsidRPr="00895E5D" w:rsidRDefault="00105DCF" w:rsidP="00105DCF">
      <w:pPr>
        <w:spacing w:after="0" w:line="240" w:lineRule="auto"/>
        <w:jc w:val="center"/>
        <w:rPr>
          <w:rFonts w:ascii="Arial" w:eastAsia="Times New Roman" w:hAnsi="Arial" w:cs="Arial"/>
          <w:b/>
          <w:caps/>
          <w:sz w:val="24"/>
          <w:szCs w:val="24"/>
          <w:lang w:eastAsia="ru-RU"/>
        </w:rPr>
      </w:pPr>
      <w:r w:rsidRPr="00895E5D">
        <w:rPr>
          <w:rFonts w:ascii="Arial" w:eastAsia="Times New Roman" w:hAnsi="Arial" w:cs="Arial"/>
          <w:b/>
          <w:caps/>
          <w:sz w:val="24"/>
          <w:szCs w:val="24"/>
          <w:lang w:eastAsia="ru-RU"/>
        </w:rPr>
        <w:t xml:space="preserve">депутатов молодежного парламента </w:t>
      </w:r>
      <w:proofErr w:type="gramStart"/>
      <w:r w:rsidRPr="00895E5D">
        <w:rPr>
          <w:rFonts w:ascii="Arial" w:eastAsia="Times New Roman" w:hAnsi="Arial" w:cs="Arial"/>
          <w:b/>
          <w:caps/>
          <w:sz w:val="24"/>
          <w:szCs w:val="24"/>
          <w:lang w:eastAsia="ru-RU"/>
        </w:rPr>
        <w:t>при</w:t>
      </w:r>
      <w:proofErr w:type="gramEnd"/>
    </w:p>
    <w:p w:rsidR="00105DCF" w:rsidRPr="00895E5D" w:rsidRDefault="00105DCF" w:rsidP="00105DCF">
      <w:pPr>
        <w:spacing w:after="0" w:line="240" w:lineRule="auto"/>
        <w:jc w:val="center"/>
        <w:rPr>
          <w:rFonts w:ascii="Arial" w:eastAsia="Times New Roman" w:hAnsi="Arial" w:cs="Arial"/>
          <w:b/>
          <w:caps/>
          <w:sz w:val="24"/>
          <w:szCs w:val="24"/>
          <w:lang w:eastAsia="ru-RU"/>
        </w:rPr>
      </w:pPr>
      <w:r w:rsidRPr="00895E5D">
        <w:rPr>
          <w:rFonts w:ascii="Arial" w:eastAsia="Times New Roman" w:hAnsi="Arial" w:cs="Arial"/>
          <w:b/>
          <w:caps/>
          <w:sz w:val="24"/>
          <w:szCs w:val="24"/>
          <w:lang w:eastAsia="ru-RU"/>
        </w:rPr>
        <w:t>Думе муниципального образования «</w:t>
      </w:r>
      <w:r w:rsidR="00AB34AC" w:rsidRPr="00895E5D">
        <w:rPr>
          <w:rFonts w:ascii="Arial" w:eastAsia="Times New Roman" w:hAnsi="Arial" w:cs="Arial"/>
          <w:b/>
          <w:caps/>
          <w:sz w:val="24"/>
          <w:szCs w:val="24"/>
          <w:lang w:eastAsia="ru-RU"/>
        </w:rPr>
        <w:t>ГАХАНЫ</w:t>
      </w:r>
      <w:r w:rsidRPr="00895E5D">
        <w:rPr>
          <w:rFonts w:ascii="Arial" w:eastAsia="Times New Roman" w:hAnsi="Arial" w:cs="Arial"/>
          <w:b/>
          <w:caps/>
          <w:sz w:val="24"/>
          <w:szCs w:val="24"/>
          <w:lang w:eastAsia="ru-RU"/>
        </w:rPr>
        <w:t xml:space="preserve">» </w:t>
      </w:r>
    </w:p>
    <w:p w:rsidR="00105DCF" w:rsidRPr="00895E5D" w:rsidRDefault="00105DCF" w:rsidP="00105DCF">
      <w:pPr>
        <w:autoSpaceDE w:val="0"/>
        <w:autoSpaceDN w:val="0"/>
        <w:adjustRightInd w:val="0"/>
        <w:spacing w:after="0" w:line="240" w:lineRule="auto"/>
        <w:jc w:val="right"/>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Настоящий Порядок устанавливает процедуру подготовки и проведения выборов депутатов Молодежного парламента при Думе муниципального образования «</w:t>
      </w:r>
      <w:r w:rsidR="00AB34AC"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(далее – депутат Молодежного парламента).</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Решение о формировании Молодежного парламента соответствующего созыва с указанием сроков его формирования принимает председатель Думы муниципального образования «</w:t>
      </w:r>
      <w:r w:rsidR="00AB34AC"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Подготовка и проведение выборов депутатов Молодежного парламента осуществляются Комиссией по формированию Молодежного парламента (далее – Комиссия), которая создается решением Думы муниципального образования «</w:t>
      </w:r>
      <w:r w:rsidR="00AB34AC"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lastRenderedPageBreak/>
        <w:t>4. Выборы депутатов Молодежного парламента проводятся в форме открытого конкурса (далее – конкурс).</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 Сроки проведения каждого этапа конкурса устанавливаются Комиссией.</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6. Комиссия в срок не </w:t>
      </w:r>
      <w:proofErr w:type="gramStart"/>
      <w:r w:rsidRPr="00895E5D">
        <w:rPr>
          <w:rFonts w:ascii="Arial" w:eastAsia="Times New Roman" w:hAnsi="Arial" w:cs="Arial"/>
          <w:sz w:val="24"/>
          <w:szCs w:val="24"/>
          <w:lang w:eastAsia="ru-RU"/>
        </w:rPr>
        <w:t>позднее</w:t>
      </w:r>
      <w:proofErr w:type="gramEnd"/>
      <w:r w:rsidRPr="00895E5D">
        <w:rPr>
          <w:rFonts w:ascii="Arial" w:eastAsia="Times New Roman" w:hAnsi="Arial" w:cs="Arial"/>
          <w:sz w:val="24"/>
          <w:szCs w:val="24"/>
          <w:lang w:eastAsia="ru-RU"/>
        </w:rPr>
        <w:t xml:space="preserve"> чем за один месяц до начала проведения конкурса размещает информацию о его проведении в (указывается наименование печатного средства массовой информации в муниципальном образовании) и на официальном сайте органов местного самоуправления (указывается наименование муниципального образования) в информационно-телекоммуникационной сети «Интернет».</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7. Конкурс проводится в два этапа: первый этап – экспертиза документов; второй этап – публичная защита социальных проектов. </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8. Кандидаты в депутаты Молодежного парламента (далее – кандидат) могут быть выдвинуты образовательными организациями, трудовыми коллективами организаций муниципального образования «</w:t>
      </w:r>
      <w:r w:rsidR="00AB34AC" w:rsidRP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молодежными общественными объединениями (далее − коллектив) либо в порядке самовыдвижения.</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9</w:t>
      </w:r>
      <w:bookmarkStart w:id="4" w:name="Par0"/>
      <w:bookmarkEnd w:id="4"/>
      <w:r w:rsidRPr="00895E5D">
        <w:rPr>
          <w:rFonts w:ascii="Arial" w:eastAsia="Times New Roman" w:hAnsi="Arial" w:cs="Arial"/>
          <w:sz w:val="24"/>
          <w:szCs w:val="24"/>
          <w:lang w:eastAsia="ru-RU"/>
        </w:rPr>
        <w:t>. Для участия в конкурсе кандидаты должны представить следующие документы:</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 заявление кандидата на выдвижение его кандидатуры в депутаты Молодежного парламента;</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2) копия паспорта;</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3) 2 фотографии размером 3</w:t>
      </w:r>
      <w:r w:rsidRPr="00895E5D">
        <w:rPr>
          <w:rFonts w:ascii="Arial" w:eastAsia="Times New Roman" w:hAnsi="Arial" w:cs="Arial"/>
          <w:sz w:val="24"/>
          <w:szCs w:val="24"/>
          <w:lang w:val="en-US" w:eastAsia="ru-RU"/>
        </w:rPr>
        <w:t>x</w:t>
      </w:r>
      <w:r w:rsidRPr="00895E5D">
        <w:rPr>
          <w:rFonts w:ascii="Arial" w:eastAsia="Times New Roman" w:hAnsi="Arial" w:cs="Arial"/>
          <w:sz w:val="24"/>
          <w:szCs w:val="24"/>
          <w:lang w:eastAsia="ru-RU"/>
        </w:rPr>
        <w:t>4;</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4) копии документов об образовании;</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5) характеристика с места учебы либо работы;</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6) </w:t>
      </w:r>
      <w:proofErr w:type="spellStart"/>
      <w:r w:rsidRPr="00895E5D">
        <w:rPr>
          <w:rFonts w:ascii="Arial" w:eastAsia="Times New Roman" w:hAnsi="Arial" w:cs="Arial"/>
          <w:sz w:val="24"/>
          <w:szCs w:val="24"/>
          <w:lang w:eastAsia="ru-RU"/>
        </w:rPr>
        <w:t>самопрезентация</w:t>
      </w:r>
      <w:proofErr w:type="spellEnd"/>
      <w:r w:rsidRPr="00895E5D">
        <w:rPr>
          <w:rFonts w:ascii="Arial" w:eastAsia="Times New Roman" w:hAnsi="Arial" w:cs="Arial"/>
          <w:sz w:val="24"/>
          <w:szCs w:val="24"/>
          <w:lang w:eastAsia="ru-RU"/>
        </w:rPr>
        <w:t xml:space="preserve"> − представление краткой автобиографической справки кандидата, включая информацию о перечне конкурсов и мероприятий, в которых участвовал кандидат;</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7) социальный проект кандидата, направленный на решение проблем молодежи, оформленный в виде реферата или презентации.</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10. В случае выдвижения кандидата коллективом кандидат должен представить документы, установленные</w:t>
      </w:r>
      <w:r w:rsidRPr="00895E5D">
        <w:rPr>
          <w:rFonts w:ascii="Arial" w:eastAsia="Times New Roman" w:hAnsi="Arial" w:cs="Arial"/>
          <w:color w:val="FF0000"/>
          <w:sz w:val="24"/>
          <w:szCs w:val="24"/>
          <w:lang w:eastAsia="ru-RU"/>
        </w:rPr>
        <w:t xml:space="preserve"> </w:t>
      </w:r>
      <w:r w:rsidRPr="00895E5D">
        <w:rPr>
          <w:rFonts w:ascii="Arial" w:eastAsia="Times New Roman" w:hAnsi="Arial" w:cs="Arial"/>
          <w:sz w:val="24"/>
          <w:szCs w:val="24"/>
          <w:lang w:eastAsia="ru-RU"/>
        </w:rPr>
        <w:t>в подпунктах 1-7 пункта 9 настоящего Порядка, а также решение коллектива о выдвижении кандидата, оформленное в виде протокола собрания.</w:t>
      </w:r>
    </w:p>
    <w:p w:rsidR="00105DCF" w:rsidRPr="00895E5D" w:rsidRDefault="00105DCF" w:rsidP="00105D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95E5D">
        <w:rPr>
          <w:rFonts w:ascii="Arial" w:eastAsia="Times New Roman" w:hAnsi="Arial" w:cs="Arial"/>
          <w:sz w:val="24"/>
          <w:szCs w:val="24"/>
          <w:lang w:eastAsia="ru-RU"/>
        </w:rPr>
        <w:t>В случае самовыдвижения кандидат должен представить документы, перечисленные в подпунктах 1-7 пункта 9 настоящего Порядка, а также подписной лист в поддержку кандидата по форме, установленной Комиссией, с подписями граждан Российской Федерации в возрасте от 16 лет и не старше 30 лет, постоянно проживающих на территории муниципа</w:t>
      </w:r>
      <w:r w:rsidR="00AB34AC" w:rsidRPr="00895E5D">
        <w:rPr>
          <w:rFonts w:ascii="Arial" w:eastAsia="Times New Roman" w:hAnsi="Arial" w:cs="Arial"/>
          <w:sz w:val="24"/>
          <w:szCs w:val="24"/>
          <w:lang w:eastAsia="ru-RU"/>
        </w:rPr>
        <w:t>льного образования «Гаханы</w:t>
      </w:r>
      <w:r w:rsidRPr="00895E5D">
        <w:rPr>
          <w:rFonts w:ascii="Arial" w:eastAsia="Times New Roman" w:hAnsi="Arial" w:cs="Arial"/>
          <w:sz w:val="24"/>
          <w:szCs w:val="24"/>
          <w:lang w:eastAsia="ru-RU"/>
        </w:rPr>
        <w:t>», в поддержку кандидата.</w:t>
      </w:r>
      <w:proofErr w:type="gramEnd"/>
      <w:r w:rsidRPr="00895E5D">
        <w:rPr>
          <w:rFonts w:ascii="Arial" w:eastAsia="Times New Roman" w:hAnsi="Arial" w:cs="Arial"/>
          <w:sz w:val="24"/>
          <w:szCs w:val="24"/>
          <w:lang w:eastAsia="ru-RU"/>
        </w:rPr>
        <w:t xml:space="preserve"> Минимальное количество подписей </w:t>
      </w:r>
      <w:r w:rsidRPr="00895E5D">
        <w:rPr>
          <w:rFonts w:ascii="Arial" w:eastAsia="Times New Roman" w:hAnsi="Arial" w:cs="Arial"/>
          <w:sz w:val="24"/>
          <w:szCs w:val="24"/>
          <w:lang w:eastAsia="ru-RU"/>
        </w:rPr>
        <w:sym w:font="Symbol" w:char="F02D"/>
      </w:r>
      <w:r w:rsidRPr="00895E5D">
        <w:rPr>
          <w:rFonts w:ascii="Arial" w:eastAsia="Times New Roman" w:hAnsi="Arial" w:cs="Arial"/>
          <w:sz w:val="24"/>
          <w:szCs w:val="24"/>
          <w:lang w:eastAsia="ru-RU"/>
        </w:rPr>
        <w:t xml:space="preserve"> _____.</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11. Документы, установленные в пунктах 9 и 10 настоящего Порядка, представляются кандидатом в печатном виде по адресу: </w:t>
      </w:r>
      <w:r w:rsidR="00895E5D" w:rsidRPr="00895E5D">
        <w:rPr>
          <w:rFonts w:ascii="Arial" w:eastAsia="Times New Roman" w:hAnsi="Arial" w:cs="Arial"/>
          <w:sz w:val="24"/>
          <w:szCs w:val="24"/>
          <w:lang w:eastAsia="ru-RU"/>
        </w:rPr>
        <w:t>д. Бадагуй</w:t>
      </w:r>
      <w:r w:rsidRPr="00895E5D">
        <w:rPr>
          <w:rFonts w:ascii="Arial" w:eastAsia="Times New Roman" w:hAnsi="Arial" w:cs="Arial"/>
          <w:sz w:val="24"/>
          <w:szCs w:val="24"/>
          <w:lang w:eastAsia="ru-RU"/>
        </w:rPr>
        <w:t>, ул.</w:t>
      </w:r>
      <w:r w:rsidR="00895E5D" w:rsidRPr="00895E5D">
        <w:rPr>
          <w:rFonts w:ascii="Arial" w:eastAsia="Times New Roman" w:hAnsi="Arial" w:cs="Arial"/>
          <w:sz w:val="24"/>
          <w:szCs w:val="24"/>
          <w:lang w:eastAsia="ru-RU"/>
        </w:rPr>
        <w:t xml:space="preserve"> </w:t>
      </w:r>
      <w:proofErr w:type="gramStart"/>
      <w:r w:rsidR="00895E5D" w:rsidRPr="00895E5D">
        <w:rPr>
          <w:rFonts w:ascii="Arial" w:eastAsia="Times New Roman" w:hAnsi="Arial" w:cs="Arial"/>
          <w:sz w:val="24"/>
          <w:szCs w:val="24"/>
          <w:lang w:eastAsia="ru-RU"/>
        </w:rPr>
        <w:t>Трактовая</w:t>
      </w:r>
      <w:proofErr w:type="gramEnd"/>
      <w:r w:rsidRPr="00895E5D">
        <w:rPr>
          <w:rFonts w:ascii="Arial" w:eastAsia="Times New Roman" w:hAnsi="Arial" w:cs="Arial"/>
          <w:sz w:val="24"/>
          <w:szCs w:val="24"/>
          <w:lang w:eastAsia="ru-RU"/>
        </w:rPr>
        <w:t xml:space="preserve">, </w:t>
      </w:r>
      <w:r w:rsidR="00895E5D" w:rsidRPr="00895E5D">
        <w:rPr>
          <w:rFonts w:ascii="Arial" w:eastAsia="Times New Roman" w:hAnsi="Arial" w:cs="Arial"/>
          <w:sz w:val="24"/>
          <w:szCs w:val="24"/>
          <w:lang w:eastAsia="ru-RU"/>
        </w:rPr>
        <w:t>3</w:t>
      </w:r>
      <w:r w:rsidRPr="00895E5D">
        <w:rPr>
          <w:rFonts w:ascii="Arial" w:eastAsia="Times New Roman" w:hAnsi="Arial" w:cs="Arial"/>
          <w:sz w:val="24"/>
          <w:szCs w:val="24"/>
          <w:lang w:eastAsia="ru-RU"/>
        </w:rPr>
        <w:t xml:space="preserve">, и направляются в электронном виде на адрес электронной почты: </w:t>
      </w:r>
      <w:proofErr w:type="spellStart"/>
      <w:r w:rsidRPr="00895E5D">
        <w:rPr>
          <w:rFonts w:ascii="Arial" w:eastAsia="Times New Roman" w:hAnsi="Arial" w:cs="Arial"/>
          <w:sz w:val="24"/>
          <w:szCs w:val="24"/>
          <w:lang w:val="en-US" w:eastAsia="ru-RU"/>
        </w:rPr>
        <w:t>mo</w:t>
      </w:r>
      <w:r w:rsidR="00895E5D" w:rsidRPr="00895E5D">
        <w:rPr>
          <w:rFonts w:ascii="Arial" w:eastAsia="Times New Roman" w:hAnsi="Arial" w:cs="Arial"/>
          <w:sz w:val="24"/>
          <w:szCs w:val="24"/>
          <w:lang w:val="en-US" w:eastAsia="ru-RU"/>
        </w:rPr>
        <w:t>gahan</w:t>
      </w:r>
      <w:proofErr w:type="spellEnd"/>
      <w:r w:rsidRPr="00895E5D">
        <w:rPr>
          <w:rFonts w:ascii="Arial" w:eastAsia="Times New Roman" w:hAnsi="Arial" w:cs="Arial"/>
          <w:sz w:val="24"/>
          <w:szCs w:val="24"/>
          <w:lang w:eastAsia="ru-RU"/>
        </w:rPr>
        <w:t>@</w:t>
      </w:r>
      <w:r w:rsidRPr="00895E5D">
        <w:rPr>
          <w:rFonts w:ascii="Arial" w:eastAsia="Times New Roman" w:hAnsi="Arial" w:cs="Arial"/>
          <w:sz w:val="24"/>
          <w:szCs w:val="24"/>
          <w:lang w:val="en-US" w:eastAsia="ru-RU"/>
        </w:rPr>
        <w:t>mail</w:t>
      </w:r>
      <w:r w:rsidRPr="00895E5D">
        <w:rPr>
          <w:rFonts w:ascii="Arial" w:eastAsia="Times New Roman" w:hAnsi="Arial" w:cs="Arial"/>
          <w:sz w:val="24"/>
          <w:szCs w:val="24"/>
          <w:lang w:eastAsia="ru-RU"/>
        </w:rPr>
        <w:t>.</w:t>
      </w:r>
      <w:proofErr w:type="spellStart"/>
      <w:r w:rsidRPr="00895E5D">
        <w:rPr>
          <w:rFonts w:ascii="Arial" w:eastAsia="Times New Roman" w:hAnsi="Arial" w:cs="Arial"/>
          <w:sz w:val="24"/>
          <w:szCs w:val="24"/>
          <w:lang w:val="en-US" w:eastAsia="ru-RU"/>
        </w:rPr>
        <w:t>ru</w:t>
      </w:r>
      <w:proofErr w:type="spellEnd"/>
      <w:r w:rsidRPr="00895E5D">
        <w:rPr>
          <w:rFonts w:ascii="Arial" w:eastAsia="Times New Roman" w:hAnsi="Arial" w:cs="Arial"/>
          <w:sz w:val="24"/>
          <w:szCs w:val="24"/>
          <w:lang w:eastAsia="ru-RU"/>
        </w:rPr>
        <w:t>.</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12. На первом этапе конкурса Комиссия осуществляет экспертизу представленных кандидатами документов.</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пунктах 9 и 10 настоящего Порядка.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 xml:space="preserve">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Комиссии и оформляется протоколом.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lastRenderedPageBreak/>
        <w:t xml:space="preserve">Решение об установлении перечня кандидатов, допущенных к участию во втором этапе конкурса, направляется Комиссией кандидатам в письменной форме в течение _____ календарных дней со дня его принятия. Кандидаты, допущенные к участию во втором этапе конкурса, также уведомляются в указанный срок в письменной форме о дате и времени проведения второго этапа конкурса. </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13. На втором этапе конкурса проводится публичная защита социальных проектов кандидатов, направленных на решение проблем молодежи.</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Порядок проведения публичной защиты социальных проектов устанавливается Комиссией.</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14. По результатам проведения второго этапа конкурса Комиссия принимает решение об итогах конкурса, которым определяет состав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Решение об итогах конкурса принимается открытым голосованием большинством голосов от общего числа членов Комиссии и оформляется протоколом. О принятом решении кандидаты уведомляются Комиссией в письменной форме в течение _____ календарных дней с момента его принятия.</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r w:rsidRPr="00895E5D">
        <w:rPr>
          <w:rFonts w:ascii="Arial" w:eastAsia="Times New Roman" w:hAnsi="Arial" w:cs="Arial"/>
          <w:sz w:val="24"/>
          <w:szCs w:val="24"/>
          <w:lang w:eastAsia="ru-RU"/>
        </w:rPr>
        <w:t>15. На основании решения об итогах конкурса, принятого Комиссией, Думы муниципального образования «</w:t>
      </w:r>
      <w:r w:rsidR="00895E5D">
        <w:rPr>
          <w:rFonts w:ascii="Arial" w:eastAsia="Times New Roman" w:hAnsi="Arial" w:cs="Arial"/>
          <w:sz w:val="24"/>
          <w:szCs w:val="24"/>
          <w:lang w:eastAsia="ru-RU"/>
        </w:rPr>
        <w:t>Гаханы</w:t>
      </w:r>
      <w:r w:rsidRPr="00895E5D">
        <w:rPr>
          <w:rFonts w:ascii="Arial" w:eastAsia="Times New Roman" w:hAnsi="Arial" w:cs="Arial"/>
          <w:sz w:val="24"/>
          <w:szCs w:val="24"/>
          <w:lang w:eastAsia="ru-RU"/>
        </w:rPr>
        <w:t>» утверждает состав депутатов Молодежного парламента.</w:t>
      </w: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105DCF" w:rsidRPr="00895E5D" w:rsidRDefault="00105DCF" w:rsidP="00105DCF">
      <w:pPr>
        <w:autoSpaceDE w:val="0"/>
        <w:autoSpaceDN w:val="0"/>
        <w:adjustRightInd w:val="0"/>
        <w:spacing w:after="0" w:line="240" w:lineRule="auto"/>
        <w:ind w:firstLine="540"/>
        <w:jc w:val="both"/>
        <w:rPr>
          <w:rFonts w:ascii="Arial" w:eastAsia="Times New Roman" w:hAnsi="Arial" w:cs="Arial"/>
          <w:sz w:val="24"/>
          <w:szCs w:val="24"/>
          <w:lang w:eastAsia="ru-RU"/>
        </w:rPr>
      </w:pPr>
    </w:p>
    <w:p w:rsidR="002C3FE7" w:rsidRPr="00895E5D" w:rsidRDefault="002C3FE7">
      <w:pPr>
        <w:rPr>
          <w:rFonts w:ascii="Arial" w:hAnsi="Arial" w:cs="Arial"/>
          <w:sz w:val="24"/>
          <w:szCs w:val="24"/>
        </w:rPr>
      </w:pPr>
    </w:p>
    <w:sectPr w:rsidR="002C3FE7" w:rsidRPr="00895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9C"/>
    <w:rsid w:val="00105DCF"/>
    <w:rsid w:val="002C3FE7"/>
    <w:rsid w:val="004A2A40"/>
    <w:rsid w:val="00663CFF"/>
    <w:rsid w:val="00895E5D"/>
    <w:rsid w:val="008B7C1C"/>
    <w:rsid w:val="00AB34AC"/>
    <w:rsid w:val="00FD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A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A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8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2017-07-17T08:06:00Z</cp:lastPrinted>
  <dcterms:created xsi:type="dcterms:W3CDTF">2017-07-14T00:50:00Z</dcterms:created>
  <dcterms:modified xsi:type="dcterms:W3CDTF">2017-07-17T08:08:00Z</dcterms:modified>
</cp:coreProperties>
</file>