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A8" w:rsidRPr="00D8350B" w:rsidRDefault="00C61CBA" w:rsidP="00C53FA8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27.02. 2018г. № 8</w:t>
      </w:r>
    </w:p>
    <w:p w:rsidR="00C53FA8" w:rsidRPr="00D8350B" w:rsidRDefault="00C53FA8" w:rsidP="00C53FA8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53FA8" w:rsidRPr="00D8350B" w:rsidRDefault="00C53FA8" w:rsidP="00C53FA8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53FA8" w:rsidRPr="00D8350B" w:rsidRDefault="00C53FA8" w:rsidP="00C53FA8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C53FA8" w:rsidRPr="00D8350B" w:rsidRDefault="00C53FA8" w:rsidP="00C53FA8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</w:t>
      </w:r>
      <w:bookmarkStart w:id="0" w:name="_GoBack"/>
      <w:bookmarkEnd w:id="0"/>
      <w:r w:rsidRPr="00D8350B">
        <w:rPr>
          <w:rFonts w:ascii="Arial" w:hAnsi="Arial" w:cs="Arial"/>
          <w:b/>
          <w:sz w:val="32"/>
          <w:szCs w:val="32"/>
          <w:lang w:eastAsia="en-US"/>
        </w:rPr>
        <w:t>НИЕ «ГАХАНЫ»</w:t>
      </w:r>
    </w:p>
    <w:p w:rsidR="00C53FA8" w:rsidRPr="00D8350B" w:rsidRDefault="00C53FA8" w:rsidP="00C53FA8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C53FA8" w:rsidRPr="00D8350B" w:rsidRDefault="00C53FA8" w:rsidP="00C53FA8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53FA8" w:rsidRDefault="00C53FA8" w:rsidP="00C53F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ПРИВАТИЗАЦИИ МУНИЦИПАЛЬНОГО ИМУЩЕСТВА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CD2B6F" w:rsidRDefault="00CD2B6F" w:rsidP="00C53FA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53FA8" w:rsidRPr="00C53FA8" w:rsidRDefault="00C53FA8" w:rsidP="00C92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FA8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руководст</w:t>
      </w:r>
      <w:r>
        <w:rPr>
          <w:rFonts w:ascii="Arial" w:hAnsi="Arial" w:cs="Arial"/>
          <w:sz w:val="24"/>
          <w:szCs w:val="24"/>
        </w:rPr>
        <w:t>вуясь Уставом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59513D">
        <w:rPr>
          <w:rFonts w:ascii="Arial" w:hAnsi="Arial" w:cs="Arial"/>
          <w:sz w:val="24"/>
          <w:szCs w:val="24"/>
        </w:rPr>
        <w:t xml:space="preserve">, </w:t>
      </w:r>
      <w:r w:rsidRPr="00C53FA8">
        <w:rPr>
          <w:rFonts w:ascii="Arial" w:hAnsi="Arial" w:cs="Arial"/>
          <w:sz w:val="24"/>
          <w:szCs w:val="24"/>
        </w:rPr>
        <w:t>Дума МО «</w:t>
      </w:r>
      <w:proofErr w:type="spellStart"/>
      <w:r w:rsidRPr="00C53FA8">
        <w:rPr>
          <w:rFonts w:ascii="Arial" w:hAnsi="Arial" w:cs="Arial"/>
          <w:sz w:val="24"/>
          <w:szCs w:val="24"/>
        </w:rPr>
        <w:t>Гаханы</w:t>
      </w:r>
      <w:proofErr w:type="spellEnd"/>
      <w:r w:rsidRPr="00C53FA8">
        <w:rPr>
          <w:rFonts w:ascii="Arial" w:hAnsi="Arial" w:cs="Arial"/>
          <w:sz w:val="24"/>
          <w:szCs w:val="24"/>
        </w:rPr>
        <w:t>»</w:t>
      </w:r>
    </w:p>
    <w:p w:rsidR="00C53FA8" w:rsidRPr="00C53FA8" w:rsidRDefault="00C53FA8" w:rsidP="00C53FA8">
      <w:pPr>
        <w:spacing w:after="0"/>
        <w:rPr>
          <w:rFonts w:ascii="Arial" w:hAnsi="Arial" w:cs="Arial"/>
          <w:b/>
          <w:sz w:val="24"/>
          <w:szCs w:val="24"/>
        </w:rPr>
      </w:pPr>
    </w:p>
    <w:p w:rsidR="00591D69" w:rsidRDefault="00C53FA8" w:rsidP="00C92BC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92BCD">
        <w:rPr>
          <w:rFonts w:ascii="Arial" w:hAnsi="Arial" w:cs="Arial"/>
          <w:b/>
          <w:sz w:val="30"/>
          <w:szCs w:val="30"/>
        </w:rPr>
        <w:t>РЕШИЛА:</w:t>
      </w:r>
    </w:p>
    <w:p w:rsidR="00C92BCD" w:rsidRPr="00C92BCD" w:rsidRDefault="00C92BCD" w:rsidP="00C92BC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91D69" w:rsidRPr="00C53FA8" w:rsidRDefault="00591D69" w:rsidP="00C92B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3FA8">
        <w:rPr>
          <w:rFonts w:ascii="Arial" w:eastAsia="Times New Roman" w:hAnsi="Arial" w:cs="Arial"/>
          <w:color w:val="222222"/>
          <w:sz w:val="24"/>
          <w:szCs w:val="24"/>
        </w:rPr>
        <w:t>1. Утвердить Положение о порядке и условиях приватизации муниципального</w:t>
      </w:r>
      <w:r w:rsidR="00C53FA8">
        <w:rPr>
          <w:rFonts w:ascii="Arial" w:eastAsia="Times New Roman" w:hAnsi="Arial" w:cs="Arial"/>
          <w:color w:val="222222"/>
          <w:sz w:val="24"/>
          <w:szCs w:val="24"/>
        </w:rPr>
        <w:t xml:space="preserve"> имущества муниципального образования «</w:t>
      </w:r>
      <w:proofErr w:type="spellStart"/>
      <w:r w:rsidR="00C53FA8">
        <w:rPr>
          <w:rFonts w:ascii="Arial" w:eastAsia="Times New Roman" w:hAnsi="Arial" w:cs="Arial"/>
          <w:color w:val="222222"/>
          <w:sz w:val="24"/>
          <w:szCs w:val="24"/>
        </w:rPr>
        <w:t>Гаханы</w:t>
      </w:r>
      <w:proofErr w:type="spellEnd"/>
      <w:r w:rsidR="00C53FA8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 xml:space="preserve"> (приложение)</w:t>
      </w:r>
      <w:r w:rsidRPr="00C53FA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92BCD" w:rsidRDefault="00C53FA8" w:rsidP="00C92BC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513D">
        <w:rPr>
          <w:rFonts w:ascii="Arial" w:hAnsi="Arial" w:cs="Arial"/>
        </w:rPr>
        <w:t xml:space="preserve">2. </w:t>
      </w:r>
      <w:r w:rsidR="00C92BCD" w:rsidRPr="0019062E">
        <w:rPr>
          <w:rFonts w:ascii="Arial" w:hAnsi="Arial" w:cs="Arial"/>
          <w:color w:val="000000"/>
        </w:rPr>
        <w:t>Настоящее решение опубликовать в газете «</w:t>
      </w:r>
      <w:proofErr w:type="spellStart"/>
      <w:r w:rsidR="00C92BCD" w:rsidRPr="0019062E">
        <w:rPr>
          <w:rFonts w:ascii="Arial" w:hAnsi="Arial" w:cs="Arial"/>
          <w:color w:val="000000"/>
        </w:rPr>
        <w:t>Гаханский</w:t>
      </w:r>
      <w:proofErr w:type="spellEnd"/>
      <w:r w:rsidR="00C92BCD" w:rsidRPr="0019062E">
        <w:rPr>
          <w:rFonts w:ascii="Arial" w:hAnsi="Arial" w:cs="Arial"/>
          <w:color w:val="000000"/>
        </w:rPr>
        <w:t xml:space="preserve"> Вестник» и на</w:t>
      </w:r>
      <w:r w:rsidR="00C92BCD">
        <w:rPr>
          <w:rFonts w:ascii="Arial" w:hAnsi="Arial" w:cs="Arial"/>
          <w:color w:val="000000"/>
        </w:rPr>
        <w:t xml:space="preserve"> официальном</w:t>
      </w:r>
      <w:r w:rsidR="00C92BCD" w:rsidRPr="0019062E">
        <w:rPr>
          <w:rFonts w:ascii="Arial" w:hAnsi="Arial" w:cs="Arial"/>
          <w:color w:val="000000"/>
        </w:rPr>
        <w:t xml:space="preserve"> сайте муниципального образования «</w:t>
      </w:r>
      <w:proofErr w:type="spellStart"/>
      <w:r w:rsidR="00C92BCD" w:rsidRPr="0019062E">
        <w:rPr>
          <w:rFonts w:ascii="Arial" w:hAnsi="Arial" w:cs="Arial"/>
          <w:color w:val="000000"/>
        </w:rPr>
        <w:t>Гаханы</w:t>
      </w:r>
      <w:proofErr w:type="spellEnd"/>
      <w:r w:rsidR="00C92BCD" w:rsidRPr="0019062E">
        <w:rPr>
          <w:rFonts w:ascii="Arial" w:hAnsi="Arial" w:cs="Arial"/>
          <w:color w:val="000000"/>
        </w:rPr>
        <w:t>».</w:t>
      </w:r>
    </w:p>
    <w:p w:rsidR="00C53FA8" w:rsidRDefault="00C53FA8" w:rsidP="00C92BC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C92BCD" w:rsidRDefault="00C92BCD" w:rsidP="00C92BC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92BCD" w:rsidRPr="0059513D" w:rsidRDefault="00C92BCD" w:rsidP="00C92BC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3FA8" w:rsidRDefault="00C53FA8" w:rsidP="00C92BC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</w:p>
    <w:p w:rsidR="00C53FA8" w:rsidRDefault="00C53FA8" w:rsidP="00C92BC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Н.А.Шобогоров</w:t>
      </w:r>
      <w:proofErr w:type="spellEnd"/>
    </w:p>
    <w:p w:rsidR="00C53FA8" w:rsidRDefault="00C53FA8" w:rsidP="00C92BC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3FA8" w:rsidRDefault="00C53FA8" w:rsidP="00C92BC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</w:p>
    <w:p w:rsidR="00C53FA8" w:rsidRDefault="00C53FA8" w:rsidP="00C92BC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Н.П.Булгатова</w:t>
      </w:r>
      <w:proofErr w:type="spellEnd"/>
    </w:p>
    <w:p w:rsidR="00591D69" w:rsidRPr="00C53FA8" w:rsidRDefault="00591D69" w:rsidP="00C92B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591D69" w:rsidRDefault="00591D69" w:rsidP="00591D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591D69" w:rsidRDefault="00591D69" w:rsidP="00591D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 </w:t>
      </w:r>
    </w:p>
    <w:p w:rsidR="00C53FA8" w:rsidRDefault="00C53FA8" w:rsidP="00591D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591D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591D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92BCD" w:rsidRDefault="00C92BCD" w:rsidP="00591D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92BCD" w:rsidRDefault="00C92BCD" w:rsidP="00591D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92BCD" w:rsidRDefault="00C92BCD" w:rsidP="00591D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591D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591D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591D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591D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Pr="00591D69" w:rsidRDefault="00C53FA8" w:rsidP="00591D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A368CC" w:rsidRPr="00C92BCD" w:rsidRDefault="00A368CC" w:rsidP="00A368CC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C92BCD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C92BCD">
        <w:rPr>
          <w:rFonts w:ascii="Courier New" w:hAnsi="Courier New" w:cs="Courier New"/>
          <w:sz w:val="22"/>
          <w:szCs w:val="22"/>
        </w:rPr>
        <w:br/>
        <w:t>к решению Думы МО «</w:t>
      </w:r>
      <w:proofErr w:type="spellStart"/>
      <w:r w:rsidRPr="00C92BCD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C92BCD">
        <w:rPr>
          <w:rFonts w:ascii="Courier New" w:hAnsi="Courier New" w:cs="Courier New"/>
          <w:sz w:val="22"/>
          <w:szCs w:val="22"/>
        </w:rPr>
        <w:t>»</w:t>
      </w:r>
      <w:r w:rsidRPr="00C92BCD">
        <w:rPr>
          <w:rFonts w:ascii="Courier New" w:hAnsi="Courier New" w:cs="Courier New"/>
          <w:sz w:val="22"/>
          <w:szCs w:val="22"/>
        </w:rPr>
        <w:br/>
        <w:t xml:space="preserve">от </w:t>
      </w:r>
      <w:r w:rsidR="00C61CBA">
        <w:rPr>
          <w:rFonts w:ascii="Courier New" w:hAnsi="Courier New" w:cs="Courier New"/>
          <w:sz w:val="22"/>
          <w:szCs w:val="22"/>
        </w:rPr>
        <w:t>27.02.2018г. № 8</w:t>
      </w:r>
    </w:p>
    <w:p w:rsidR="00591D69" w:rsidRPr="00591D69" w:rsidRDefault="00591D69" w:rsidP="00C53FA8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591D69" w:rsidRPr="00A368CC" w:rsidRDefault="00591D69" w:rsidP="00591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ПОЛОЖЕНИЕ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О ПОРЯДКЕ И УСЛОВИЯХ ПРИВАТИЗАЦИИ МУНИЦИПАЛЬНОГО ИМУЩЕСТВА </w:t>
      </w:r>
      <w:r w:rsidR="00A368CC"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МУНИЦИПАЛЬНОГО ОБРАЗОВАНИ</w:t>
      </w:r>
      <w:proofErr w:type="gramStart"/>
      <w:r w:rsidR="00A368CC"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Я«</w:t>
      </w:r>
      <w:proofErr w:type="gramEnd"/>
      <w:r w:rsidR="00A368CC"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ГАХАНЫ»</w:t>
      </w:r>
      <w:r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 </w:t>
      </w:r>
    </w:p>
    <w:p w:rsidR="00591D69" w:rsidRPr="00A368CC" w:rsidRDefault="00591D69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Общие положения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1.1. Положение о порядке и условиях приватизации муниципального имущества </w:t>
      </w:r>
      <w:bookmarkStart w:id="1" w:name="OLE_LINK1"/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92B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Гаханы</w:t>
      </w:r>
      <w:bookmarkEnd w:id="1"/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устанавливающее организационные и правовые основы возмездного отчуждения муниципального имущества, разработано на основе Федерального закона РФ от 21.12.2001 № 178-ФЗ «О приватизации государственного и муниципального имущества» (далее - ФЗ).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1.2. Настоящее Положение регулирует отношения, возникающие при приватизации муниципального имущества, находящегося в собственности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Гаханы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связанные с ними отношения по управлению муниципальным имуществом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1.3. Под приватизацией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образовани</w:t>
      </w:r>
      <w:proofErr w:type="gramStart"/>
      <w:r w:rsidR="00BC53A6">
        <w:rPr>
          <w:rFonts w:ascii="Arial" w:eastAsia="Times New Roman" w:hAnsi="Arial" w:cs="Arial"/>
          <w:color w:val="222222"/>
          <w:sz w:val="24"/>
          <w:szCs w:val="24"/>
        </w:rPr>
        <w:t>я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gram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Гаханы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(далее – муниципального имущества) понимается возмездное отчуждение имущества, находящегося в собственности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Гаханы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в собственность физических и (или) юридических лиц.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1.6. Приватизация муниципального имущества осуществляется органами местного самоуправления самостоятельно в порядке, предусмотренном настоящим Положением и ФЗ.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1.7. Полномочия, отнесенные ФЗ к компетенции органов местного самоуправления, осуществляются Администрацией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Гаханы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за исключением случаев, предусмотренных настоящим Положением.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1.8. Действие настоящего Положения не распространяется на отношения, возникающие при отчуждении:</w:t>
      </w:r>
    </w:p>
    <w:p w:rsidR="00591D69" w:rsidRPr="00A368CC" w:rsidRDefault="00906C8C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1) 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2) </w:t>
      </w:r>
      <w:r w:rsidR="00906C8C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природных ресурсов;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3) </w:t>
      </w:r>
      <w:r w:rsidR="00906C8C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муниципального жилищного фонда;</w:t>
      </w:r>
    </w:p>
    <w:p w:rsidR="00591D69" w:rsidRPr="00A368CC" w:rsidRDefault="00906C8C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4) 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муниципального имущества, находящегося за пределами территории Российской Федерации;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собственности и на которых расположены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9) муниципального имущества на основании судебного решения;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10)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 № 208-ФЗ «Об акционерных обществах».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1.10. К отношениям по отчуждению муниципального имущества, не урегулированным ФЗ и настоящим Положением, применяются нормы гражданского законодательства.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1.11.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Открытые акционерные общества не могут являться покупателями размещенных ими акций, подлежащих приватизации в соответствии с ФЗ.</w:t>
      </w:r>
    </w:p>
    <w:p w:rsidR="00C30D66" w:rsidRPr="00A368CC" w:rsidRDefault="00C30D66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591D69">
      <w:pPr>
        <w:shd w:val="clear" w:color="auto" w:fill="FFFFFF"/>
        <w:spacing w:line="240" w:lineRule="auto"/>
        <w:ind w:firstLine="53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Планирование приватизации муниципального имущества.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2.1. Прогнозный план приватизации муниципального имущества ежегодно составляется Администрацией 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и направляется Главой 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BC53A6">
        <w:rPr>
          <w:rFonts w:ascii="Arial" w:eastAsia="Times New Roman" w:hAnsi="Arial" w:cs="Arial"/>
          <w:color w:val="000000"/>
          <w:sz w:val="24"/>
          <w:szCs w:val="24"/>
        </w:rPr>
        <w:t> в Думу муниципального образования</w:t>
      </w:r>
      <w:r w:rsidR="00C30D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для утверждения одновременно с проектом бюджета поселения на следующий финансовый год в составе прилагаемых к нему документов и материалов.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2.2.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Прогнозный план может быть изменен и дополнен в течение года в порядке, установленном п. 2.1 настоящего Положения. В случае внесения изменений и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дополнений в прогнозный план приватизации объектов муниципального имущества, информационное сообщение о продаже муниципального имущества согласно п.3.4.2. настоящего Положения должно быть опубликовано не менее чем за 2 месяца до дня осуществления продажи указанного имущества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.</w:t>
      </w:r>
      <w:proofErr w:type="gramEnd"/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2.3. Прогнозный план содержит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2.4. Предложения о приватизации муниципального имущества в очередном финансовом году вправе направлять в Администрацию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любые юридические и физические лица.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2.5.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не вправе осуществлять приватизацию муниципального имущества в отсутствии разработанного и утвержденного в порядке, установленном настоящим Положением, Прогнозного плана приватизации на соответствующий год, а также осуществлять в любой форме приватизацию объектов муниципального имущества, не включенных в Прогнозный план приватизации.    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2.6. Необходимость включения того или иного объекта муниципальной собственности в Прогнозный план, а также применения конкретного способа приватизации к каждому конкретному объекту должны быть подробно мотивированы в Пояснительной записке к проекту Прогнозного плана.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2.7.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одновременно с отчетом об исполнении бюджета за пр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едыдущий год представляет на Думу 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год.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2.8. 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C30D66" w:rsidRPr="00A368CC" w:rsidRDefault="00C30D66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C30D66" w:rsidRDefault="00591D69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30D66">
        <w:rPr>
          <w:rFonts w:ascii="Arial" w:eastAsia="Times New Roman" w:hAnsi="Arial" w:cs="Arial"/>
          <w:b/>
          <w:color w:val="222222"/>
          <w:sz w:val="24"/>
          <w:szCs w:val="24"/>
        </w:rPr>
        <w:t>3. Порядок и способы приватизации муниципального имущества.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3.1. Определение цены подлежащего приватизации муниципального имущества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3.1.1.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3.1.2. Начальная цена приватизируемого муниципального имущества устанавливается Администрацией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 Способы приватизации муниципального имущества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3.2.1. Используются следующие способы приватизации муниципального имущества: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2) продажа муниципального имущества на аукционе;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4) продажа муниципального имущества на конкурсе;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5) продажа акций открытых акционерных обществ через организатора торговли на рынке ценных бумаг;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6) продажа муниципального имущества посредством публичного предложения;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7) продажа муниципального имущества без объявления цены;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8) внесение муниципального имущества в качестве вклада в уставные капиталы открытых акционерных обществ;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9) продажа акций открытых акционерных обществ по результатам доверительного управления.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   3.2.2. Приватизация имущественного комплекса унитарного предприятия в случае, если размер уставного капитала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иных случаях приватизация имущественного комплекса унитарного предприятия осуществляется другими предусмотренными настоящим Положением и ФЗ способами.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В случае если аукцион,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покупателя, приватизация может быть осуществлена другими предусмотренными настоящим Положением способами.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3.2.3. Приватизация муниципального имущества осуществляется только способами, предусмотренными настоящим Положением и ФЗ.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3.3. Порядок принятия решений об условиях приватизации муниципального имущества: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3.3.1. Приватизацию муниципального имущества от имени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осуществляет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которая выполняет функции продавца муниципального имущества.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3.3.2. Решение о приватизации и условиях приватизации муниципального имущества принимается Главой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 соответствии с прогнозным планом приватизации муниципального имущества, утвержденным Советом депутатов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3.3.3. В решении об условиях приватизации должны содержаться следующие сведения: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 имущества;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нормативная цена;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срок рассрочки платежа (в случае ее предоставления);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необходимые для приватизации имущества сведения.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3.3.4. Для осуществления функций продавца постановлением Главы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A368CC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создается Комиссия по приватизации муниципального имущества, которая действует в соответствии с Положением, утверждаемым Главой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A368CC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выполняет следующие функции: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рассматривает план приватизации имущества,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прогнозного плана приватизации, утвержденного Советом депутатов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A368CC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рассматривает заявки претендентов на участие в торгах;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принимает решение о допуске претендентов к участию в торгах или об отказе в допуске к участию в торгах;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определяет сроки и условия внесения задатков участникам торгов;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проводит торги и определяет победителя торгов;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оформляет и подписывает протокол об итогах торгов;</w:t>
      </w:r>
    </w:p>
    <w:p w:rsidR="00591D69" w:rsidRPr="00A368CC" w:rsidRDefault="00906C8C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91D69" w:rsidRPr="00A368CC">
        <w:rPr>
          <w:rFonts w:ascii="Arial" w:eastAsia="Times New Roman" w:hAnsi="Arial" w:cs="Arial"/>
          <w:color w:val="000000"/>
          <w:sz w:val="24"/>
          <w:szCs w:val="24"/>
        </w:rPr>
        <w:t>принимает решение о признании торгов несостоявшимися в случаях, установленных законодательством.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осуществляет иные функции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предусмотренные настоящим Положением.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lastRenderedPageBreak/>
        <w:t>3.3.5.Расходы на работы, услуги, связанные с организацией и проведением приватизации муниципального имущества сторонними организациями, предусматриваются в бюджете поселения и не могут превышать 5% от денежных средств, поступающих в бюджет поселения от продажи муниципального имущества.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3.3.6.В состав комиссии по приватизации по представлению Совета депутатов 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образовани</w:t>
      </w:r>
      <w:proofErr w:type="gramStart"/>
      <w:r w:rsidR="00BC53A6">
        <w:rPr>
          <w:rFonts w:ascii="Arial" w:eastAsia="Times New Roman" w:hAnsi="Arial" w:cs="Arial"/>
          <w:color w:val="222222"/>
          <w:sz w:val="24"/>
          <w:szCs w:val="24"/>
        </w:rPr>
        <w:t>я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gramEnd"/>
      <w:r w:rsidR="00A368CC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A368CC">
        <w:rPr>
          <w:rFonts w:ascii="Arial" w:eastAsia="Times New Roman" w:hAnsi="Arial" w:cs="Arial"/>
          <w:color w:val="000000"/>
          <w:sz w:val="24"/>
          <w:szCs w:val="24"/>
        </w:rPr>
        <w:t xml:space="preserve"> включается два депутата Думы муниципального </w:t>
      </w:r>
      <w:proofErr w:type="spellStart"/>
      <w:r w:rsidR="00A368CC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 Информационное обеспечение приватизации муниципального имущества: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3.4.1. Прогнозный план приватизации муниципального имущества, отчет о выполнении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опубликованию.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3.4.2. Информационное сообщение о продаже муниципального имущества должно быть опубликовано в газете «Новые рубежи» не менее чем за тридцать дней до дня осуществления продажи указанного имущества.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начальная цена;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форма подачи предложений о цене;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и сроки платежа, необходимые реквизиты счетов;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порядок, место, даты начала и окончания подачи заявок (предложений);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срок заключения договора купли-продажи;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ограничения участия отдельных категорий физических и юридических лиц в приватизации муниципального имущества;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определения победителей;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размер, срок и порядок внесения задатка, необходимые реквизиты счетов;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место и срок подведения итогов;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конкурса (при продаже муниципального имущества на конкурсе);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форма бланка заявки (при продаже акций на специализированном аукционе).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полное наименование, почтовый адрес и место нахождения открытого акционерного общества;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размер уставного капитала открытого акционерного общества, общее количество и категории выпущенных акций, их номинальная стоимость;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перечень основной продукции (работ, услуг), производство которой осуществляется открытым акционерным обществом;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численность работников открытого акционерного общества;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 процентов.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3.4.5.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3.4.6. Информация о результатах сделок приватизации муниципального имущества подлежит опубликованию в газете «Новые рубежи» в месячный срок со дня совершения указанных сделок.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цена сделки приватизации;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имя (наименование) покупателя.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 Документы, представляемые покупателями муниципального имущества: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3.5.1. Претенденты представляют следующие документы: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заявку;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Физические лица предъявляют документ, удостоверяющий личность.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Юридические лица дополнительно представляют следующие документы: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нотариально заверенные копии учредительных документов;</w:t>
      </w:r>
    </w:p>
    <w:p w:rsidR="00591D69" w:rsidRPr="00A368CC" w:rsidRDefault="00906C8C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сведения о доле муниципального образования в уставном капитале юридического лица;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документы, требование к представлению которых может быть установлено федеральным законодательством;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опись представленных документов.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3.5.2. Обязанность доказать свое право на приобретение муниципального имущества возлагается на претендента.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C30D66" w:rsidRPr="00A368CC" w:rsidRDefault="00C30D66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591D69">
      <w:pPr>
        <w:shd w:val="clear" w:color="auto" w:fill="FFFFFF"/>
        <w:spacing w:line="240" w:lineRule="auto"/>
        <w:ind w:firstLine="53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Продажа муниципального имущества на аукционе.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4.1. Подготовка, организация и проведение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A368CC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аукционе (приложение 1, 2).</w:t>
      </w:r>
    </w:p>
    <w:p w:rsidR="00C30D66" w:rsidRPr="00A368CC" w:rsidRDefault="00C30D66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591D69">
      <w:pPr>
        <w:shd w:val="clear" w:color="auto" w:fill="FFFFFF"/>
        <w:spacing w:line="240" w:lineRule="auto"/>
        <w:ind w:firstLine="53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5. Продажа акций открытых акционерных обществ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на специализированном аукционе.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5.1. Подготовка, организация и проведение специализированного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 «</w:t>
      </w:r>
      <w:proofErr w:type="spellStart"/>
      <w:r w:rsidR="00C30D6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C30D66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C30D6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C30D66"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на специализированном аукционе (приложение 3, 4).</w:t>
      </w:r>
    </w:p>
    <w:p w:rsidR="00C30D66" w:rsidRPr="00A368CC" w:rsidRDefault="00C30D66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591D69">
      <w:pPr>
        <w:shd w:val="clear" w:color="auto" w:fill="FFFFFF"/>
        <w:spacing w:line="240" w:lineRule="auto"/>
        <w:ind w:firstLine="53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6. Продажа муниципального имущества на конкурсе.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6.3.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6.4. Продолжительность приема заявок на участие в конкурсе должна быть не менее чем двадцать пять дней.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6.5. Задаток для участия в конкурсе устанавливается в размере 20 процентов начальной цены, указанной в информационном сообщении о проведении указанного конкурса, но не более чем 4,5 миллиона установленных федеральным законом минимальных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размеров оплаты труда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рт с пр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едложением о цене продаваемого имущества может быть подан при подаче заявки.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6.7. Претендент не допускается к участию в конкурсе по следующим основаниям: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Перечень указанных оснований отказа претенденту в участии в конкурсе является исчерпывающим.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6.8.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6.9. Одно лицо имеет право подать только одну заявку, а также только одно предложение о цене муниципального имущества.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6.10. Уведомление о победе на конкурсе выдается победителю или его полномочному представителю под расписку или высылается по почте заказным письмом в течение пяти дней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 даты подведения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итогов конкурса.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6.11.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6.12. Суммы задатков, внесенные участниками конкурса, за исключением победителя, возвращаются участникам конкурса в течение пяти дней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 даты подведения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итогов конкурса.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6.13. В течение десяти дней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 даты подведения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итогов конкурса с победителем конкурса заключается договор купли-продажи.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6.14. Договор купли-продажи муниципального имущества включает в себя порядок выполнения победителем конкурса условий конкурса.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6.15. Договор купли-продажи муниципального имущества должен содержать: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конкурса, формы и сроки их выполнения;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подтверждения победителем конкурса выполнения условий конкурса;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порядок осуществления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контроля за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выполнением победителем конкурса условий конкурса;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определяемые по соглашению сторон условия.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дств в р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азмере и в сроки, которые указаны в договоре купли-продажи.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6.17. Срок выполнения условий конкурса не может превышать один год.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6.18. Победитель конкурса вправе до перехода к нему права собственности на муниципальное имущество осуществлять полномочия, установленные пунктами 6.19 и 6.20 настоящей статьи.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6.19. В случае если объектом продажи на конкурсе являются акции открытого акционерного общества,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внесение изменений и дополнений в учредительные документы открытого акционерного общества;</w:t>
      </w:r>
      <w:proofErr w:type="gramEnd"/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отчуждение, залог, сдача в аренду, совершение иных способных привести к отчуждению имущества открытого акционерного общества действий,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 оплаты труда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залог и отчуждение недвижимого имущества открытого акционерного общества;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получение кредита в размере более чем 5 процентов стоимости чистых активов открытого акционерного общества;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учреждение товариществ и хозяйственных обществ;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эмиссия ценных бумаг, не конвертируемых в акции открытого акционерного общества;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утверждение годового отчета, бухгалтерского баланса, счетов прибыли и убытков открытого акционерного общества, а также распределение его прибыли и убытков.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Победитель конкурса не вправе осуществлять голосование по вопросу реорганизации или ликвидации открытого акционерного общества.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конвертируемых в акции указанного общества ценных бумаг.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6.20.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 совершать какие-либо сделки.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6.21. Условия конкурса могут предусматривать: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сохранение определенного числа рабочих мест;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переподготовку и (или) повышение квалификации работников;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перечень условий конкурса является исчерпывающим.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6.22.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2967ED" w:rsidRPr="00A368CC" w:rsidRDefault="002967ED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61CBA" w:rsidRDefault="00C61CBA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C61CBA" w:rsidRDefault="00591D69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:rsidR="00591D69" w:rsidRPr="00A368CC" w:rsidRDefault="00C61CBA" w:rsidP="00C61CB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 xml:space="preserve">7. 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Продажа акций открытых акционерных обществ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через организатора торговли на рынке ценных бумаг.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7.1. Акции открытых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7.4.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правилами, установленными организатором торговли.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официальных информационных бюллетенях и в газете «Новые рубежи».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2967ED" w:rsidRPr="00A368CC" w:rsidRDefault="002967ED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8. Продажа муниципального имущества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посредством публичного предложения.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8.1. Подготовка, организация и проведение продажи муниципального имущества посредством публичного предложения,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образовани</w:t>
      </w:r>
      <w:proofErr w:type="gramStart"/>
      <w:r w:rsidR="00BC53A6">
        <w:rPr>
          <w:rFonts w:ascii="Arial" w:eastAsia="Times New Roman" w:hAnsi="Arial" w:cs="Arial"/>
          <w:color w:val="222222"/>
          <w:sz w:val="24"/>
          <w:szCs w:val="24"/>
        </w:rPr>
        <w:t>я«</w:t>
      </w:r>
      <w:proofErr w:type="gramEnd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посредством публичного предложения (приложение 6).</w:t>
      </w:r>
    </w:p>
    <w:p w:rsidR="002967ED" w:rsidRPr="00A368CC" w:rsidRDefault="002967ED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591D69">
      <w:pPr>
        <w:shd w:val="clear" w:color="auto" w:fill="FFFFFF"/>
        <w:spacing w:line="240" w:lineRule="auto"/>
        <w:ind w:firstLine="53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9. Продажа муниципального имущества без объявления цены.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9.1. Подготовка, организация и проведение продажи муниципального имущества без объявления цены,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без объявления цены (приложение 7).</w:t>
      </w:r>
    </w:p>
    <w:p w:rsidR="002967ED" w:rsidRPr="00A368CC" w:rsidRDefault="002967ED" w:rsidP="00591D6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10. Внесение муниципального имущества в качестве вклада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в уставные капиталы открытых акционерных обществ.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10.1. По решению Главы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при учреждении открытых акционерных обществ;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в порядке оплаты размещаемых дополнительных акций при увеличении уставных капиталов открытых акционерных обществ.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10.3.1.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осуществляться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10.3.2. Дополнительные акции, в оплату которых вносятся муниципальное имущество и (или) исключительные права, являются обыкновенными акциями.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10.3.4.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10.4.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«Об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акционерных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обществах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» и законодательством Российской Федерации об оценочной деятельности, если иное не установлено Федеральным законом «Об особенностях управления и распоряжения имуществом железнодорожного транспорта».</w:t>
      </w:r>
    </w:p>
    <w:p w:rsidR="002967ED" w:rsidRPr="00A368CC" w:rsidRDefault="002967ED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591D69">
      <w:pPr>
        <w:shd w:val="clear" w:color="auto" w:fill="FFFFFF"/>
        <w:spacing w:line="240" w:lineRule="auto"/>
        <w:ind w:firstLine="53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11. Продажа акций открытого акционерного общества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по результатам доверительного управления.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11.4.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подтверждается отчетом доверительного управляющего, принятым учредителем доверительного управления.</w:t>
      </w:r>
    </w:p>
    <w:p w:rsidR="00591D69" w:rsidRPr="00A368CC" w:rsidRDefault="00591D69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12. Особенности сделок, связанных с продажей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имущественного комплекса унитарного предприятия.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12.1. Имущественный комплекс унитарного предприятия может быть продан в собственность юридических лиц, а также граждан, осуществляющих предпринимательскую деятельность без образования юридического лица, в порядке и способами, которые предусмотрены ФЗ, с учетом особенностей, установленных настоящей статьей.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Состав подлежащего продаже имущественного комплекса унитарного предприятия определяется в соответствии со статьей 11 ФЗ.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12.2. После исполнения покупателем условий договора купли-продажи имущественного комплекса унитарного предприятия с покупателем подписывается передаточный акт. По обязательствам, не учтенным в передаточном акте, муниципальное образование ответственности не несут.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12.3. Право собственности на имущественный комплекс унитарного предприятия переходит к покупателю в порядке, предусмотренном пунктами 3 и 4 статьи 32 ФЗ,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12.4.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12.5. С переходом права собственности на имущественный комплекс унитарного предприятия к покупателю прекращается унитарное предприятие, имущественный комплекс которого продан.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Порядок внесения записи о прекращении унитарного предприятия в государственный реестр юридических лиц определяется Правительством Российской Федерации.</w:t>
      </w:r>
    </w:p>
    <w:p w:rsidR="00591D69" w:rsidRPr="00A368CC" w:rsidRDefault="00591D69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13. Отчуждение земельных участков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13.1.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имуществом и необходимых для их использования, если иное не предусмотрено федеральным законодательством.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находящихся у унитарного предприятия на праве постоянного (бессрочного) пользования или аренды;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занимаемых объектами недвижимости, указанными в пункте 13.1 настоящего Положения,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законодательством.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13.4.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множественностью лиц на стороне арендатора в порядке, установленном законодательством.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13.5. Земельный участок отчуждается в соответствии с пунктами 13.1 – 13.4 настоящего Положения в границах, которые определяются на основании плана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план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13.7. Отчуждению в соответствии с ФЗ не подлежат земельные участки в составе земель: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сельскохозяйственного назначения, лесного и водного фондов, особо охраняемых природных территорий и объектов;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зараженных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опасными веществами и подвергшихся биогенному заражению;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водоохранного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санитарно-защитного назначения;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общего пользования (улицы, проезды, дороги, набережные, парки, лесопарки, скверы, сады, бульвары, водоемы, пляжи и другие);</w:t>
      </w:r>
      <w:proofErr w:type="gramEnd"/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транспорта, предназначенные для обеспечения деятельности морских и речных портов, аэропортов, а также отведенные (зарезервированные) для их перспективного развития;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 подлежащих отчуждению в соответствии с законодательством Российской Федерации.</w:t>
      </w:r>
    </w:p>
    <w:p w:rsidR="00C464EA" w:rsidRPr="00A368CC" w:rsidRDefault="00C464EA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591D69">
      <w:pPr>
        <w:shd w:val="clear" w:color="auto" w:fill="FFFFFF"/>
        <w:spacing w:line="240" w:lineRule="auto"/>
        <w:ind w:firstLine="53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14. Особенности приватизации объектов культурного наследия.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14.2. Условия охранных обязательств в отношении объектов культурного наследия (памятников истории и культуры) местного (муниципального) значения определяются Администрацией района в соответствии с законодательством Российской Федерации: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14.3. Охранное обязательство оформляется в порядке, установленном Правительством Российской Федерации,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культуры), выявленный объект культурного наследия (памятник истории и культуры) или имущественный комплекс унитарного предприятия, в составе которого приватизируется объект культурного наследия (памятник истории и культуры).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14.4.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реставрационных, ремонтных и иных работ, а также иные обеспечивающие сохранность такого объекта требования.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если интерьер внутренних помещений объекта культурного наследия не является предметом охраны данного объекта,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Требования к подготовке охранных обязательств, их содержанию и выполнению, меры по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контролю за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их выполнением, а также требования к подтверждению собственником объекта культурного наследия выполнения этих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обязательств утверждаются в порядке, определенном Правительством Российской Федерации.</w:t>
      </w:r>
    </w:p>
    <w:p w:rsidR="001B162A" w:rsidRDefault="001B162A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91D69" w:rsidRPr="00A368CC" w:rsidRDefault="00591D69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15. Особенности приватизации объектов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социально-культурного и коммунально-бытового назначения.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15.1.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используемых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по назначению: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 здравоохранения, образования, культуры, предназначенных для обслуживания жителей соответствующего поселения;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детских оздоровительных комплексов (дач, лагерей);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жилищного фонда и объектов его инфраструктуры;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Изменение назначения указанных в настоящем пункте объектов осуществляется в порядке, установленном законодательством Российской Федерации.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законодательством.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федеральным законодательством.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1637A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11637A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11637A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2967ED" w:rsidRPr="00A368CC" w:rsidRDefault="002967ED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16. Обременения приватизируемого муниципального имущества.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законодательством, публичным сервитутом и настоящим Положением.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16.2. Ограничениями могут являться: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3) иные обязанности, предусмотренные федеральным законом или в установленном им порядке.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беспрепятственный доступ, проход, проезд;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размещения межевых, геодезических и иных знаков;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указанное лицо может быть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обязано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исполнить в натуре условия обременения, в том числе публичного сервитута;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16.7. Обременение, в том числе публичный сервитут, может быть прекращено или их условия могут быть изменены в случае: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невозможности или существенного затруднения использования имущества по его прямому назначению.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16.8. Прекращение обременения, в том числе публичного сервитута, или изменение их условий допускается на основании решения Главы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образовани</w:t>
      </w:r>
      <w:proofErr w:type="gramStart"/>
      <w:r w:rsidR="00BC53A6">
        <w:rPr>
          <w:rFonts w:ascii="Arial" w:eastAsia="Times New Roman" w:hAnsi="Arial" w:cs="Arial"/>
          <w:color w:val="222222"/>
          <w:sz w:val="24"/>
          <w:szCs w:val="24"/>
        </w:rPr>
        <w:t>я«</w:t>
      </w:r>
      <w:proofErr w:type="gramEnd"/>
      <w:r w:rsidR="00BC53A6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или иного уполномоченного органа либо на основании решения суда, принятого по иску собственника имущества.</w:t>
      </w:r>
    </w:p>
    <w:p w:rsidR="002967ED" w:rsidRPr="00A368CC" w:rsidRDefault="002967ED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17. Оформление сделок купли-продажи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и оплата приватизируемого муниципального имущества.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17.1. Продажа муниципального имущества оформляется договором купли-продажи.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17.2. Обязательными условиями договора купли-продажи муниципального имущества являются: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17.2.1.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в соответствии с федеральным законодательством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591D69" w:rsidRPr="00A368CC" w:rsidRDefault="002967ED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17.2.2.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91D69" w:rsidRPr="00A368CC" w:rsidRDefault="002967ED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17.2.3.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591D69" w:rsidRPr="00A368CC" w:rsidRDefault="002967ED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17.2.4. Иные условия, установленные сторонами такого договора по взаимному соглашению.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законодательством и настоящим Положением.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17.5.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имущества.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17.5.1. К затратам на организацию и проведение приватизации муниципального имущества относятся: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подготовка имущества к продаже, в том числе изготовление технических паспортов на помещения, здания, строения, сооружения, не завершенные строительством объекты;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привлечение маркетинговых и финансовых консультантов;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оценка имущества для определения его рыночной стоимости и установления начальной цены;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оплата услуг держателей реестров, владельцев ценных бумаг (регистраторов) по внесению данных в реестр и выдаче выписок из реестра;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расходы, связанные с оформлением прав на муниципальное имущество, а также с осуществлением муниципальным образованием прав акционера;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осуществление деятельности по учету и контролю выполнения покупателями имущества своих обязательств;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защита имущественных и иных прав и законных интересов муниципального образования в судах;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рекламирование,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совершенствование организационно-технической базы продаж муниципального имущества;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иные услуги, для выполнения которых, в соответствии с настоящим Положением, могут быть привлечены сторонние организации.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17.6. При продаже муниципального имущества законным средством платежа признается валюта Российской Федерации.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17.7. За несвоевременное перечисление денежных средств, полученных от продажи муниципального имущества в бюджет </w:t>
      </w:r>
      <w:r w:rsidR="00BC53A6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967ED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2967ED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2967ED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2967ED"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уплачиваются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бюджетом поселения.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17.8.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законодательством о приватизации.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17.9. Покупатель вправе оплатить приобретаемое муниципальное имущество досрочно.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17.10. С покупателя могут быть взысканы убытки, причиненные неисполнением договора купли-продажи.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1D69" w:rsidRPr="00A368CC" w:rsidRDefault="00591D69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18. Порядок возврата денежных средств по недействительным сделкам купли-продажи государственного или муниципального имущества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18.1.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имущества. Денежные средства в размере, определенном решением суда, после передачи имущества согласно решению суда в муниципальную собственность подлежат возврату покупателю из суммы денежных средств, полученных в счет оплаты иными покупателями приватизируемого муниципального имущества, до распределения денежных сре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дств в с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оответствии со статьей 33 ФЗ. Оставшиеся после исполнения решений суда денежные средства подлежат перечислению их получателям в порядке, установленном статьей 33 ФЗ.</w:t>
      </w:r>
    </w:p>
    <w:p w:rsidR="00591D69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18.2. В случае недостаточности денежных средств от сделок купли-продажи муниципального имущества для обеспечения полного возврата денежных сре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дств в ср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ок, предусмотренный исполнительными документами, возврат недостающих денежных средств осуществляется за счет денежных средств бюджета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A368CC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967ED" w:rsidRPr="00A368CC" w:rsidRDefault="002967ED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591D6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C53A6">
        <w:rPr>
          <w:rFonts w:ascii="Arial" w:eastAsia="Times New Roman" w:hAnsi="Arial" w:cs="Arial"/>
          <w:b/>
          <w:color w:val="222222"/>
          <w:sz w:val="24"/>
          <w:szCs w:val="24"/>
        </w:rPr>
        <w:t>19. Заключительные положения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19.1.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A368CC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осуществляющая функции по продаже приватизируемого муниципального имущества,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591D69" w:rsidRPr="00A368CC" w:rsidRDefault="00591D69" w:rsidP="00591D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19.2. Защита прав муниципального образования как собственника имущества финансируется за счет средств бюджета. В соответствии с ФЗ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A368CC">
        <w:rPr>
          <w:rFonts w:ascii="Arial" w:eastAsia="Times New Roman" w:hAnsi="Arial" w:cs="Arial"/>
          <w:color w:val="222222"/>
          <w:sz w:val="24"/>
          <w:szCs w:val="24"/>
        </w:rPr>
        <w:t>Г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аханы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освобождается от уплаты государственной пошлины в судах в случаях представления государственных интересов или интересов муниципального образования.</w:t>
      </w:r>
    </w:p>
    <w:p w:rsidR="005F142C" w:rsidRPr="00A368CC" w:rsidRDefault="00591D69" w:rsidP="002967ED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19.3.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Все не отмеченные или не урегулированные настоящим Положением особенности приватизации муниципального имущества определяются Федеральным законом № 178-ФЗ, Постановлением Правительства РФ от 12.08.2002 № 585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другими нормативными и правовыми актами.</w:t>
      </w:r>
      <w:proofErr w:type="gramEnd"/>
    </w:p>
    <w:sectPr w:rsidR="005F142C" w:rsidRPr="00A368CC" w:rsidSect="00C92BCD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9A" w:rsidRDefault="00A0359A" w:rsidP="005F142C">
      <w:pPr>
        <w:spacing w:after="0" w:line="240" w:lineRule="auto"/>
      </w:pPr>
      <w:r>
        <w:separator/>
      </w:r>
    </w:p>
  </w:endnote>
  <w:endnote w:type="continuationSeparator" w:id="0">
    <w:p w:rsidR="00A0359A" w:rsidRDefault="00A0359A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9A" w:rsidRDefault="00A0359A" w:rsidP="005F142C">
      <w:pPr>
        <w:spacing w:after="0" w:line="240" w:lineRule="auto"/>
      </w:pPr>
      <w:r>
        <w:separator/>
      </w:r>
    </w:p>
  </w:footnote>
  <w:footnote w:type="continuationSeparator" w:id="0">
    <w:p w:rsidR="00A0359A" w:rsidRDefault="00A0359A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A6" w:rsidRDefault="00BC53A6" w:rsidP="00D61E7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55E"/>
    <w:rsid w:val="000D4036"/>
    <w:rsid w:val="00105C40"/>
    <w:rsid w:val="0011637A"/>
    <w:rsid w:val="001423FD"/>
    <w:rsid w:val="001B162A"/>
    <w:rsid w:val="00276574"/>
    <w:rsid w:val="002967ED"/>
    <w:rsid w:val="0039455E"/>
    <w:rsid w:val="003D4988"/>
    <w:rsid w:val="00455D3B"/>
    <w:rsid w:val="004A303F"/>
    <w:rsid w:val="00517C8A"/>
    <w:rsid w:val="00591D69"/>
    <w:rsid w:val="005F142C"/>
    <w:rsid w:val="0062706C"/>
    <w:rsid w:val="007432BF"/>
    <w:rsid w:val="00751EB2"/>
    <w:rsid w:val="007A1D49"/>
    <w:rsid w:val="008561EF"/>
    <w:rsid w:val="008705B1"/>
    <w:rsid w:val="008D0144"/>
    <w:rsid w:val="00906C8C"/>
    <w:rsid w:val="009221F1"/>
    <w:rsid w:val="009A65E1"/>
    <w:rsid w:val="009B599D"/>
    <w:rsid w:val="009D28A8"/>
    <w:rsid w:val="00A0359A"/>
    <w:rsid w:val="00A368CC"/>
    <w:rsid w:val="00AE3A27"/>
    <w:rsid w:val="00AE6B90"/>
    <w:rsid w:val="00AF1E50"/>
    <w:rsid w:val="00B747F9"/>
    <w:rsid w:val="00B75937"/>
    <w:rsid w:val="00B8503E"/>
    <w:rsid w:val="00BA0116"/>
    <w:rsid w:val="00BB00F7"/>
    <w:rsid w:val="00BC53A6"/>
    <w:rsid w:val="00C30D66"/>
    <w:rsid w:val="00C464EA"/>
    <w:rsid w:val="00C53FA8"/>
    <w:rsid w:val="00C5492C"/>
    <w:rsid w:val="00C61CBA"/>
    <w:rsid w:val="00C92BCD"/>
    <w:rsid w:val="00CC4BD6"/>
    <w:rsid w:val="00CD2B6F"/>
    <w:rsid w:val="00CF6463"/>
    <w:rsid w:val="00D23C98"/>
    <w:rsid w:val="00D61E7F"/>
    <w:rsid w:val="00DD336B"/>
    <w:rsid w:val="00E35C19"/>
    <w:rsid w:val="00E60C4E"/>
    <w:rsid w:val="00E96EC9"/>
    <w:rsid w:val="00EA2756"/>
    <w:rsid w:val="00F0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7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C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C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946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0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4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8621</Words>
  <Characters>49144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Галина</cp:lastModifiedBy>
  <cp:revision>11</cp:revision>
  <cp:lastPrinted>2018-02-28T04:32:00Z</cp:lastPrinted>
  <dcterms:created xsi:type="dcterms:W3CDTF">2018-01-22T03:27:00Z</dcterms:created>
  <dcterms:modified xsi:type="dcterms:W3CDTF">2018-02-28T04:37:00Z</dcterms:modified>
</cp:coreProperties>
</file>